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5E71F" w14:textId="2D81635B" w:rsidR="008B4BE6" w:rsidRPr="00CF0016"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lang w:val="ro-RO"/>
        </w:rPr>
      </w:pPr>
      <w:r w:rsidRPr="00CF0016">
        <w:rPr>
          <w:b/>
          <w:sz w:val="24"/>
          <w:szCs w:val="24"/>
          <w:lang w:val="ro-RO"/>
        </w:rPr>
        <w:t>NOTA</w:t>
      </w:r>
      <w:r w:rsidR="00032B46" w:rsidRPr="00CF0016">
        <w:rPr>
          <w:b/>
          <w:sz w:val="24"/>
          <w:szCs w:val="24"/>
          <w:lang w:val="ro-RO"/>
        </w:rPr>
        <w:t xml:space="preserve"> </w:t>
      </w:r>
      <w:r w:rsidRPr="00CF0016">
        <w:rPr>
          <w:b/>
          <w:sz w:val="24"/>
          <w:szCs w:val="24"/>
          <w:lang w:val="ro-RO"/>
        </w:rPr>
        <w:t>DE</w:t>
      </w:r>
      <w:r w:rsidR="00032B46" w:rsidRPr="00CF0016">
        <w:rPr>
          <w:b/>
          <w:sz w:val="24"/>
          <w:szCs w:val="24"/>
          <w:lang w:val="ro-RO"/>
        </w:rPr>
        <w:t xml:space="preserve"> </w:t>
      </w:r>
      <w:r w:rsidRPr="00CF0016">
        <w:rPr>
          <w:b/>
          <w:sz w:val="24"/>
          <w:szCs w:val="24"/>
          <w:lang w:val="ro-RO"/>
        </w:rPr>
        <w:t>FUNDAMENTARE</w:t>
      </w:r>
    </w:p>
    <w:p w14:paraId="7270453C" w14:textId="53104FAA" w:rsidR="008B4BE6" w:rsidRPr="00CF0016" w:rsidRDefault="006933C3" w:rsidP="002F11F3">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lang w:val="ro-RO"/>
        </w:rPr>
      </w:pPr>
      <w:r w:rsidRPr="00CF0016">
        <w:rPr>
          <w:b/>
          <w:sz w:val="24"/>
          <w:szCs w:val="24"/>
          <w:lang w:val="ro-RO"/>
        </w:rPr>
        <w:t>la</w:t>
      </w:r>
      <w:r w:rsidR="00032B46" w:rsidRPr="00CF0016">
        <w:rPr>
          <w:b/>
          <w:sz w:val="24"/>
          <w:szCs w:val="24"/>
          <w:lang w:val="ro-RO"/>
        </w:rPr>
        <w:t xml:space="preserve"> </w:t>
      </w:r>
      <w:r w:rsidRPr="00CF0016">
        <w:rPr>
          <w:b/>
          <w:sz w:val="24"/>
          <w:szCs w:val="24"/>
          <w:lang w:val="ro-RO"/>
        </w:rPr>
        <w:t>proiectul</w:t>
      </w:r>
      <w:r w:rsidR="001052BB">
        <w:rPr>
          <w:b/>
          <w:sz w:val="24"/>
          <w:szCs w:val="24"/>
          <w:lang w:val="ro-RO"/>
        </w:rPr>
        <w:t xml:space="preserve"> Hotărârii Consiliului de administrație al ANRE cu privire la</w:t>
      </w:r>
      <w:r w:rsidR="00E54580" w:rsidRPr="00CF0016">
        <w:rPr>
          <w:b/>
          <w:sz w:val="24"/>
          <w:szCs w:val="24"/>
          <w:lang w:val="ro-RO"/>
        </w:rPr>
        <w:t xml:space="preserve"> </w:t>
      </w:r>
      <w:r w:rsidR="001052BB">
        <w:rPr>
          <w:b/>
          <w:sz w:val="24"/>
          <w:szCs w:val="24"/>
          <w:lang w:val="ro-RO"/>
        </w:rPr>
        <w:t>modificarea</w:t>
      </w:r>
      <w:r w:rsidR="007B7BB1" w:rsidRPr="00CF0016">
        <w:rPr>
          <w:b/>
          <w:sz w:val="24"/>
          <w:szCs w:val="24"/>
          <w:lang w:val="ro-RO"/>
        </w:rPr>
        <w:t xml:space="preserve"> Codului rețelelor electrice aprobat prin Hotărârea Consiliului de administrație al ANRE nr. 423/2019 </w:t>
      </w:r>
    </w:p>
    <w:p w14:paraId="581CF8BF" w14:textId="0A47ED7B" w:rsidR="008B4BE6" w:rsidRPr="00CF0016" w:rsidRDefault="00032B46"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CF0016">
        <w:rPr>
          <w:i/>
          <w:sz w:val="24"/>
          <w:szCs w:val="24"/>
          <w:vertAlign w:val="superscript"/>
          <w:lang w:val="ro-RO"/>
        </w:rPr>
        <w:t xml:space="preserve">                            </w:t>
      </w:r>
    </w:p>
    <w:tbl>
      <w:tblPr>
        <w:tblStyle w:val="TableGri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B53141" w:rsidRPr="00CF0016" w14:paraId="287A4E29" w14:textId="77777777" w:rsidTr="003C3DB4">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CF0016" w:rsidRDefault="0036135C" w:rsidP="002721D2">
            <w:pPr>
              <w:rPr>
                <w:rFonts w:ascii="Times New Roman" w:hAnsi="Times New Roman"/>
                <w:b/>
                <w:bCs/>
                <w:sz w:val="24"/>
                <w:szCs w:val="24"/>
                <w:lang w:val="ro-RO"/>
              </w:rPr>
            </w:pPr>
            <w:r w:rsidRPr="00CF0016">
              <w:rPr>
                <w:rFonts w:ascii="Times New Roman" w:hAnsi="Times New Roman"/>
                <w:b/>
                <w:bCs/>
                <w:sz w:val="24"/>
                <w:szCs w:val="24"/>
                <w:lang w:val="ro-RO"/>
              </w:rPr>
              <w:t>1.</w:t>
            </w:r>
            <w:r w:rsidR="00032B46" w:rsidRPr="00CF0016">
              <w:rPr>
                <w:rFonts w:ascii="Times New Roman" w:hAnsi="Times New Roman"/>
                <w:b/>
                <w:bCs/>
                <w:sz w:val="24"/>
                <w:szCs w:val="24"/>
                <w:lang w:val="ro-RO"/>
              </w:rPr>
              <w:t xml:space="preserve"> </w:t>
            </w:r>
            <w:r w:rsidR="006933C3" w:rsidRPr="00CF0016">
              <w:rPr>
                <w:rFonts w:ascii="Times New Roman" w:hAnsi="Times New Roman"/>
                <w:b/>
                <w:bCs/>
                <w:sz w:val="24"/>
                <w:szCs w:val="24"/>
                <w:lang w:val="ro-RO"/>
              </w:rPr>
              <w:t>Denumirea</w:t>
            </w:r>
            <w:r w:rsidR="00032B46" w:rsidRPr="00CF0016">
              <w:rPr>
                <w:rFonts w:ascii="Times New Roman" w:hAnsi="Times New Roman"/>
                <w:b/>
                <w:bCs/>
                <w:sz w:val="24"/>
                <w:szCs w:val="24"/>
                <w:lang w:val="ro-RO"/>
              </w:rPr>
              <w:t xml:space="preserve"> </w:t>
            </w:r>
            <w:r w:rsidR="006933C3" w:rsidRPr="00CF0016">
              <w:rPr>
                <w:rFonts w:ascii="Times New Roman" w:hAnsi="Times New Roman"/>
                <w:b/>
                <w:bCs/>
                <w:sz w:val="24"/>
                <w:szCs w:val="24"/>
                <w:lang w:val="ro-RO"/>
              </w:rPr>
              <w:t>sau</w:t>
            </w:r>
            <w:r w:rsidR="00032B46" w:rsidRPr="00CF0016">
              <w:rPr>
                <w:rFonts w:ascii="Times New Roman" w:hAnsi="Times New Roman"/>
                <w:b/>
                <w:bCs/>
                <w:sz w:val="24"/>
                <w:szCs w:val="24"/>
                <w:lang w:val="ro-RO"/>
              </w:rPr>
              <w:t xml:space="preserve"> </w:t>
            </w:r>
            <w:r w:rsidR="006933C3" w:rsidRPr="00CF0016">
              <w:rPr>
                <w:rFonts w:ascii="Times New Roman" w:hAnsi="Times New Roman"/>
                <w:b/>
                <w:bCs/>
                <w:sz w:val="24"/>
                <w:szCs w:val="24"/>
                <w:lang w:val="ro-RO"/>
              </w:rPr>
              <w:t>numele</w:t>
            </w:r>
            <w:r w:rsidR="00032B46" w:rsidRPr="00CF0016">
              <w:rPr>
                <w:rFonts w:ascii="Times New Roman" w:hAnsi="Times New Roman"/>
                <w:b/>
                <w:bCs/>
                <w:sz w:val="24"/>
                <w:szCs w:val="24"/>
                <w:lang w:val="ro-RO"/>
              </w:rPr>
              <w:t xml:space="preserve"> </w:t>
            </w:r>
            <w:r w:rsidR="006933C3" w:rsidRPr="00CF0016">
              <w:rPr>
                <w:rFonts w:ascii="Times New Roman" w:hAnsi="Times New Roman"/>
                <w:b/>
                <w:bCs/>
                <w:sz w:val="24"/>
                <w:szCs w:val="24"/>
                <w:lang w:val="ro-RO"/>
              </w:rPr>
              <w:t>autorului</w:t>
            </w:r>
            <w:r w:rsidR="00032B46" w:rsidRPr="00CF0016">
              <w:rPr>
                <w:rFonts w:ascii="Times New Roman" w:hAnsi="Times New Roman"/>
                <w:b/>
                <w:bCs/>
                <w:sz w:val="24"/>
                <w:szCs w:val="24"/>
                <w:lang w:val="ro-RO"/>
              </w:rPr>
              <w:t xml:space="preserve"> </w:t>
            </w:r>
            <w:r w:rsidR="00863417" w:rsidRPr="00CF0016">
              <w:rPr>
                <w:rFonts w:ascii="Times New Roman" w:hAnsi="Times New Roman"/>
                <w:b/>
                <w:bCs/>
                <w:sz w:val="24"/>
                <w:szCs w:val="24"/>
                <w:lang w:val="ro-RO"/>
              </w:rPr>
              <w:t>ș</w:t>
            </w:r>
            <w:r w:rsidR="006933C3" w:rsidRPr="00CF0016">
              <w:rPr>
                <w:rFonts w:ascii="Times New Roman" w:hAnsi="Times New Roman"/>
                <w:b/>
                <w:bCs/>
                <w:sz w:val="24"/>
                <w:szCs w:val="24"/>
                <w:lang w:val="ro-RO"/>
              </w:rPr>
              <w:t>i,</w:t>
            </w:r>
            <w:r w:rsidR="00032B46" w:rsidRPr="00CF0016">
              <w:rPr>
                <w:rFonts w:ascii="Times New Roman" w:hAnsi="Times New Roman"/>
                <w:b/>
                <w:bCs/>
                <w:sz w:val="24"/>
                <w:szCs w:val="24"/>
                <w:lang w:val="ro-RO"/>
              </w:rPr>
              <w:t xml:space="preserve"> </w:t>
            </w:r>
            <w:r w:rsidR="006933C3" w:rsidRPr="00CF0016">
              <w:rPr>
                <w:rFonts w:ascii="Times New Roman" w:hAnsi="Times New Roman"/>
                <w:b/>
                <w:bCs/>
                <w:sz w:val="24"/>
                <w:szCs w:val="24"/>
                <w:lang w:val="ro-RO"/>
              </w:rPr>
              <w:t>după</w:t>
            </w:r>
            <w:r w:rsidR="00032B46" w:rsidRPr="00CF0016">
              <w:rPr>
                <w:rFonts w:ascii="Times New Roman" w:hAnsi="Times New Roman"/>
                <w:b/>
                <w:bCs/>
                <w:sz w:val="24"/>
                <w:szCs w:val="24"/>
                <w:lang w:val="ro-RO"/>
              </w:rPr>
              <w:t xml:space="preserve"> </w:t>
            </w:r>
            <w:r w:rsidR="006933C3" w:rsidRPr="00CF0016">
              <w:rPr>
                <w:rFonts w:ascii="Times New Roman" w:hAnsi="Times New Roman"/>
                <w:b/>
                <w:bCs/>
                <w:sz w:val="24"/>
                <w:szCs w:val="24"/>
                <w:lang w:val="ro-RO"/>
              </w:rPr>
              <w:t>caz,</w:t>
            </w:r>
            <w:r w:rsidR="00032B46" w:rsidRPr="00CF0016">
              <w:rPr>
                <w:rFonts w:ascii="Times New Roman" w:hAnsi="Times New Roman"/>
                <w:b/>
                <w:bCs/>
                <w:sz w:val="24"/>
                <w:szCs w:val="24"/>
                <w:lang w:val="ro-RO"/>
              </w:rPr>
              <w:t xml:space="preserve"> </w:t>
            </w:r>
            <w:r w:rsidR="006933C3" w:rsidRPr="00CF0016">
              <w:rPr>
                <w:rFonts w:ascii="Times New Roman" w:hAnsi="Times New Roman"/>
                <w:b/>
                <w:bCs/>
                <w:sz w:val="24"/>
                <w:szCs w:val="24"/>
                <w:lang w:val="ro-RO"/>
              </w:rPr>
              <w:t>a</w:t>
            </w:r>
            <w:r w:rsidR="00E94FA8" w:rsidRPr="00CF0016">
              <w:rPr>
                <w:rFonts w:ascii="Times New Roman" w:hAnsi="Times New Roman"/>
                <w:b/>
                <w:bCs/>
                <w:sz w:val="24"/>
                <w:szCs w:val="24"/>
                <w:lang w:val="ro-RO"/>
              </w:rPr>
              <w:t>/al</w:t>
            </w:r>
            <w:r w:rsidR="00032B46" w:rsidRPr="00CF0016">
              <w:rPr>
                <w:rFonts w:ascii="Times New Roman" w:hAnsi="Times New Roman"/>
                <w:b/>
                <w:bCs/>
                <w:sz w:val="24"/>
                <w:szCs w:val="24"/>
                <w:lang w:val="ro-RO"/>
              </w:rPr>
              <w:t xml:space="preserve"> </w:t>
            </w:r>
            <w:r w:rsidR="006933C3" w:rsidRPr="00CF0016">
              <w:rPr>
                <w:rFonts w:ascii="Times New Roman" w:hAnsi="Times New Roman"/>
                <w:b/>
                <w:bCs/>
                <w:sz w:val="24"/>
                <w:szCs w:val="24"/>
                <w:lang w:val="ro-RO"/>
              </w:rPr>
              <w:t>participan</w:t>
            </w:r>
            <w:r w:rsidR="00863417" w:rsidRPr="00CF0016">
              <w:rPr>
                <w:rFonts w:ascii="Times New Roman" w:hAnsi="Times New Roman"/>
                <w:b/>
                <w:bCs/>
                <w:sz w:val="24"/>
                <w:szCs w:val="24"/>
                <w:lang w:val="ro-RO"/>
              </w:rPr>
              <w:t>ț</w:t>
            </w:r>
            <w:r w:rsidR="006933C3" w:rsidRPr="00CF0016">
              <w:rPr>
                <w:rFonts w:ascii="Times New Roman" w:hAnsi="Times New Roman"/>
                <w:b/>
                <w:bCs/>
                <w:sz w:val="24"/>
                <w:szCs w:val="24"/>
                <w:lang w:val="ro-RO"/>
              </w:rPr>
              <w:t>ilor</w:t>
            </w:r>
            <w:r w:rsidR="00032B46" w:rsidRPr="00CF0016">
              <w:rPr>
                <w:rFonts w:ascii="Times New Roman" w:hAnsi="Times New Roman"/>
                <w:b/>
                <w:bCs/>
                <w:sz w:val="24"/>
                <w:szCs w:val="24"/>
                <w:lang w:val="ro-RO"/>
              </w:rPr>
              <w:t xml:space="preserve"> </w:t>
            </w:r>
            <w:r w:rsidR="006933C3" w:rsidRPr="00CF0016">
              <w:rPr>
                <w:rFonts w:ascii="Times New Roman" w:hAnsi="Times New Roman"/>
                <w:b/>
                <w:bCs/>
                <w:sz w:val="24"/>
                <w:szCs w:val="24"/>
                <w:lang w:val="ro-RO"/>
              </w:rPr>
              <w:t>la</w:t>
            </w:r>
            <w:r w:rsidR="00032B46" w:rsidRPr="00CF0016">
              <w:rPr>
                <w:rFonts w:ascii="Times New Roman" w:hAnsi="Times New Roman"/>
                <w:b/>
                <w:bCs/>
                <w:sz w:val="24"/>
                <w:szCs w:val="24"/>
                <w:lang w:val="ro-RO"/>
              </w:rPr>
              <w:t xml:space="preserve"> </w:t>
            </w:r>
            <w:r w:rsidR="006933C3" w:rsidRPr="00CF0016">
              <w:rPr>
                <w:rFonts w:ascii="Times New Roman" w:hAnsi="Times New Roman"/>
                <w:b/>
                <w:bCs/>
                <w:sz w:val="24"/>
                <w:szCs w:val="24"/>
                <w:lang w:val="ro-RO"/>
              </w:rPr>
              <w:t>elaborarea</w:t>
            </w:r>
            <w:r w:rsidR="00032B46" w:rsidRPr="00CF0016">
              <w:rPr>
                <w:rFonts w:ascii="Times New Roman" w:hAnsi="Times New Roman"/>
                <w:b/>
                <w:bCs/>
                <w:sz w:val="24"/>
                <w:szCs w:val="24"/>
                <w:lang w:val="ro-RO"/>
              </w:rPr>
              <w:t xml:space="preserve"> </w:t>
            </w:r>
            <w:r w:rsidR="006933C3" w:rsidRPr="00CF0016">
              <w:rPr>
                <w:rFonts w:ascii="Times New Roman" w:hAnsi="Times New Roman"/>
                <w:b/>
                <w:bCs/>
                <w:sz w:val="24"/>
                <w:szCs w:val="24"/>
                <w:lang w:val="ro-RO"/>
              </w:rPr>
              <w:t>proiectului</w:t>
            </w:r>
            <w:r w:rsidR="00032B46" w:rsidRPr="00CF0016">
              <w:rPr>
                <w:rFonts w:ascii="Times New Roman" w:hAnsi="Times New Roman"/>
                <w:b/>
                <w:bCs/>
                <w:sz w:val="24"/>
                <w:szCs w:val="24"/>
                <w:lang w:val="ro-RO"/>
              </w:rPr>
              <w:t xml:space="preserve"> </w:t>
            </w:r>
            <w:r w:rsidR="006933C3" w:rsidRPr="00CF0016">
              <w:rPr>
                <w:rFonts w:ascii="Times New Roman" w:hAnsi="Times New Roman"/>
                <w:b/>
                <w:bCs/>
                <w:sz w:val="24"/>
                <w:szCs w:val="24"/>
                <w:lang w:val="ro-RO"/>
              </w:rPr>
              <w:t>actului</w:t>
            </w:r>
            <w:r w:rsidR="00032B46" w:rsidRPr="00CF0016">
              <w:rPr>
                <w:rFonts w:ascii="Times New Roman" w:hAnsi="Times New Roman"/>
                <w:b/>
                <w:bCs/>
                <w:sz w:val="24"/>
                <w:szCs w:val="24"/>
                <w:lang w:val="ro-RO"/>
              </w:rPr>
              <w:t xml:space="preserve"> </w:t>
            </w:r>
            <w:r w:rsidR="006933C3" w:rsidRPr="00CF0016">
              <w:rPr>
                <w:rFonts w:ascii="Times New Roman" w:hAnsi="Times New Roman"/>
                <w:b/>
                <w:bCs/>
                <w:sz w:val="24"/>
                <w:szCs w:val="24"/>
                <w:lang w:val="ro-RO"/>
              </w:rPr>
              <w:t>normativ</w:t>
            </w:r>
          </w:p>
        </w:tc>
      </w:tr>
      <w:tr w:rsidR="00B53141" w:rsidRPr="00CF0016" w14:paraId="07E4E789"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BEE2382" w14:textId="24B0006D" w:rsidR="008B4BE6" w:rsidRPr="00CF0016" w:rsidRDefault="00E54580" w:rsidP="00F37ED4">
            <w:pPr>
              <w:rPr>
                <w:rFonts w:ascii="Times New Roman" w:eastAsia="Times New Roman" w:hAnsi="Times New Roman"/>
                <w:sz w:val="24"/>
                <w:szCs w:val="24"/>
                <w:lang w:val="ro-MD"/>
              </w:rPr>
            </w:pPr>
            <w:r w:rsidRPr="00CF0016">
              <w:rPr>
                <w:rFonts w:ascii="Times New Roman" w:hAnsi="Times New Roman"/>
                <w:sz w:val="24"/>
                <w:szCs w:val="24"/>
                <w:lang w:val="ro-MD"/>
              </w:rPr>
              <w:t>Agenția Națională pentru Reglementare în Energetică (ANRE),</w:t>
            </w:r>
          </w:p>
          <w:p w14:paraId="77155182" w14:textId="385E2A62" w:rsidR="00E54580" w:rsidRPr="00CF0016" w:rsidRDefault="00E54580" w:rsidP="00F37ED4">
            <w:pPr>
              <w:rPr>
                <w:rFonts w:ascii="Times New Roman" w:hAnsi="Times New Roman"/>
                <w:sz w:val="24"/>
                <w:szCs w:val="24"/>
                <w:lang w:val="ro-RO"/>
              </w:rPr>
            </w:pPr>
            <w:r w:rsidRPr="00CF0016">
              <w:rPr>
                <w:rFonts w:ascii="Times New Roman" w:hAnsi="Times New Roman"/>
                <w:sz w:val="24"/>
                <w:szCs w:val="24"/>
                <w:lang w:val="ro-MD"/>
              </w:rPr>
              <w:t>Departamentul energie electrică și regenerabilă, Secția reglementări.</w:t>
            </w:r>
          </w:p>
        </w:tc>
      </w:tr>
      <w:tr w:rsidR="00B53141" w:rsidRPr="00CF0016" w14:paraId="54985D5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CF0016" w:rsidRDefault="006933C3" w:rsidP="00452C6C">
            <w:pPr>
              <w:rPr>
                <w:rFonts w:ascii="Times New Roman" w:hAnsi="Times New Roman"/>
                <w:b/>
                <w:bCs/>
                <w:sz w:val="24"/>
                <w:szCs w:val="24"/>
                <w:lang w:val="ro-RO"/>
              </w:rPr>
            </w:pPr>
            <w:r w:rsidRPr="00CF0016">
              <w:rPr>
                <w:rFonts w:ascii="Times New Roman" w:hAnsi="Times New Roman"/>
                <w:b/>
                <w:bCs/>
                <w:sz w:val="24"/>
                <w:szCs w:val="24"/>
                <w:lang w:val="ro-RO"/>
              </w:rPr>
              <w:t>2.</w:t>
            </w:r>
            <w:r w:rsidR="00032B46" w:rsidRPr="00CF0016">
              <w:rPr>
                <w:rFonts w:ascii="Times New Roman" w:hAnsi="Times New Roman"/>
                <w:b/>
                <w:bCs/>
                <w:sz w:val="24"/>
                <w:szCs w:val="24"/>
                <w:lang w:val="ro-RO"/>
              </w:rPr>
              <w:t xml:space="preserve"> </w:t>
            </w:r>
            <w:r w:rsidRPr="00CF0016">
              <w:rPr>
                <w:rFonts w:ascii="Times New Roman" w:hAnsi="Times New Roman"/>
                <w:b/>
                <w:bCs/>
                <w:sz w:val="24"/>
                <w:szCs w:val="24"/>
                <w:lang w:val="ro-RO"/>
              </w:rPr>
              <w:t>Condi</w:t>
            </w:r>
            <w:r w:rsidR="00863417" w:rsidRPr="00CF0016">
              <w:rPr>
                <w:rFonts w:ascii="Times New Roman" w:hAnsi="Times New Roman"/>
                <w:b/>
                <w:bCs/>
                <w:sz w:val="24"/>
                <w:szCs w:val="24"/>
                <w:lang w:val="ro-RO"/>
              </w:rPr>
              <w:t>ț</w:t>
            </w:r>
            <w:r w:rsidRPr="00CF0016">
              <w:rPr>
                <w:rFonts w:ascii="Times New Roman" w:hAnsi="Times New Roman"/>
                <w:b/>
                <w:bCs/>
                <w:sz w:val="24"/>
                <w:szCs w:val="24"/>
                <w:lang w:val="ro-RO"/>
              </w:rPr>
              <w:t>iile</w:t>
            </w:r>
            <w:r w:rsidR="00032B46" w:rsidRPr="00CF0016">
              <w:rPr>
                <w:rFonts w:ascii="Times New Roman" w:hAnsi="Times New Roman"/>
                <w:b/>
                <w:bCs/>
                <w:sz w:val="24"/>
                <w:szCs w:val="24"/>
                <w:lang w:val="ro-RO"/>
              </w:rPr>
              <w:t xml:space="preserve"> </w:t>
            </w:r>
            <w:r w:rsidRPr="00CF0016">
              <w:rPr>
                <w:rFonts w:ascii="Times New Roman" w:hAnsi="Times New Roman"/>
                <w:b/>
                <w:bCs/>
                <w:sz w:val="24"/>
                <w:szCs w:val="24"/>
                <w:lang w:val="ro-RO"/>
              </w:rPr>
              <w:t>ce</w:t>
            </w:r>
            <w:r w:rsidR="00032B46" w:rsidRPr="00CF0016">
              <w:rPr>
                <w:rFonts w:ascii="Times New Roman" w:hAnsi="Times New Roman"/>
                <w:b/>
                <w:bCs/>
                <w:sz w:val="24"/>
                <w:szCs w:val="24"/>
                <w:lang w:val="ro-RO"/>
              </w:rPr>
              <w:t xml:space="preserve"> </w:t>
            </w:r>
            <w:r w:rsidRPr="00CF0016">
              <w:rPr>
                <w:rFonts w:ascii="Times New Roman" w:hAnsi="Times New Roman"/>
                <w:b/>
                <w:bCs/>
                <w:sz w:val="24"/>
                <w:szCs w:val="24"/>
                <w:lang w:val="ro-RO"/>
              </w:rPr>
              <w:t>au</w:t>
            </w:r>
            <w:r w:rsidR="00032B46" w:rsidRPr="00CF0016">
              <w:rPr>
                <w:rFonts w:ascii="Times New Roman" w:hAnsi="Times New Roman"/>
                <w:b/>
                <w:bCs/>
                <w:sz w:val="24"/>
                <w:szCs w:val="24"/>
                <w:lang w:val="ro-RO"/>
              </w:rPr>
              <w:t xml:space="preserve"> </w:t>
            </w:r>
            <w:r w:rsidRPr="00CF0016">
              <w:rPr>
                <w:rFonts w:ascii="Times New Roman" w:hAnsi="Times New Roman"/>
                <w:b/>
                <w:bCs/>
                <w:sz w:val="24"/>
                <w:szCs w:val="24"/>
                <w:lang w:val="ro-RO"/>
              </w:rPr>
              <w:t>impus</w:t>
            </w:r>
            <w:r w:rsidR="00032B46" w:rsidRPr="00CF0016">
              <w:rPr>
                <w:rFonts w:ascii="Times New Roman" w:hAnsi="Times New Roman"/>
                <w:b/>
                <w:bCs/>
                <w:sz w:val="24"/>
                <w:szCs w:val="24"/>
                <w:lang w:val="ro-RO"/>
              </w:rPr>
              <w:t xml:space="preserve"> </w:t>
            </w:r>
            <w:r w:rsidRPr="00CF0016">
              <w:rPr>
                <w:rFonts w:ascii="Times New Roman" w:hAnsi="Times New Roman"/>
                <w:b/>
                <w:bCs/>
                <w:sz w:val="24"/>
                <w:szCs w:val="24"/>
                <w:lang w:val="ro-RO"/>
              </w:rPr>
              <w:t>elaborarea</w:t>
            </w:r>
            <w:r w:rsidR="00032B46" w:rsidRPr="00CF0016">
              <w:rPr>
                <w:rFonts w:ascii="Times New Roman" w:hAnsi="Times New Roman"/>
                <w:b/>
                <w:bCs/>
                <w:sz w:val="24"/>
                <w:szCs w:val="24"/>
                <w:lang w:val="ro-RO"/>
              </w:rPr>
              <w:t xml:space="preserve"> </w:t>
            </w:r>
            <w:r w:rsidRPr="00CF0016">
              <w:rPr>
                <w:rFonts w:ascii="Times New Roman" w:hAnsi="Times New Roman"/>
                <w:b/>
                <w:bCs/>
                <w:sz w:val="24"/>
                <w:szCs w:val="24"/>
                <w:lang w:val="ro-RO"/>
              </w:rPr>
              <w:t>proiectului</w:t>
            </w:r>
            <w:r w:rsidR="00032B46" w:rsidRPr="00CF0016">
              <w:rPr>
                <w:rFonts w:ascii="Times New Roman" w:hAnsi="Times New Roman"/>
                <w:b/>
                <w:bCs/>
                <w:sz w:val="24"/>
                <w:szCs w:val="24"/>
                <w:lang w:val="ro-RO"/>
              </w:rPr>
              <w:t xml:space="preserve"> </w:t>
            </w:r>
            <w:r w:rsidRPr="00CF0016">
              <w:rPr>
                <w:rFonts w:ascii="Times New Roman" w:hAnsi="Times New Roman"/>
                <w:b/>
                <w:bCs/>
                <w:sz w:val="24"/>
                <w:szCs w:val="24"/>
                <w:lang w:val="ro-RO"/>
              </w:rPr>
              <w:t>actului</w:t>
            </w:r>
            <w:r w:rsidR="00032B46" w:rsidRPr="00CF0016">
              <w:rPr>
                <w:rFonts w:ascii="Times New Roman" w:hAnsi="Times New Roman"/>
                <w:b/>
                <w:bCs/>
                <w:sz w:val="24"/>
                <w:szCs w:val="24"/>
                <w:lang w:val="ro-RO"/>
              </w:rPr>
              <w:t xml:space="preserve"> </w:t>
            </w:r>
            <w:r w:rsidRPr="00CF0016">
              <w:rPr>
                <w:rFonts w:ascii="Times New Roman" w:hAnsi="Times New Roman"/>
                <w:b/>
                <w:bCs/>
                <w:sz w:val="24"/>
                <w:szCs w:val="24"/>
                <w:lang w:val="ro-RO"/>
              </w:rPr>
              <w:t>normativ</w:t>
            </w:r>
          </w:p>
        </w:tc>
      </w:tr>
      <w:tr w:rsidR="00B53141" w:rsidRPr="00CF0016" w14:paraId="4F79667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2152FC" w14:textId="16688074" w:rsidR="008B4BE6" w:rsidRPr="00CF0016" w:rsidRDefault="006933C3" w:rsidP="00452C6C">
            <w:pPr>
              <w:rPr>
                <w:rFonts w:ascii="Times New Roman" w:hAnsi="Times New Roman"/>
                <w:sz w:val="24"/>
                <w:szCs w:val="24"/>
                <w:lang w:val="ro-RO"/>
              </w:rPr>
            </w:pPr>
            <w:r w:rsidRPr="00CF0016">
              <w:rPr>
                <w:rFonts w:ascii="Times New Roman" w:hAnsi="Times New Roman"/>
                <w:sz w:val="24"/>
                <w:szCs w:val="24"/>
                <w:lang w:val="ro-RO"/>
              </w:rPr>
              <w:t>2.1.</w:t>
            </w:r>
            <w:r w:rsidR="00032B46" w:rsidRPr="00CF0016">
              <w:rPr>
                <w:rFonts w:ascii="Times New Roman" w:hAnsi="Times New Roman"/>
                <w:sz w:val="24"/>
                <w:szCs w:val="24"/>
                <w:lang w:val="ro-RO"/>
              </w:rPr>
              <w:t xml:space="preserve"> </w:t>
            </w:r>
            <w:r w:rsidRPr="00CF0016">
              <w:rPr>
                <w:rFonts w:ascii="Times New Roman" w:hAnsi="Times New Roman"/>
                <w:sz w:val="24"/>
                <w:szCs w:val="24"/>
                <w:lang w:val="ro-RO"/>
              </w:rPr>
              <w:t>Temeiul</w:t>
            </w:r>
            <w:r w:rsidR="00032B46" w:rsidRPr="00CF0016">
              <w:rPr>
                <w:rFonts w:ascii="Times New Roman" w:hAnsi="Times New Roman"/>
                <w:sz w:val="24"/>
                <w:szCs w:val="24"/>
                <w:lang w:val="ro-RO"/>
              </w:rPr>
              <w:t xml:space="preserve"> </w:t>
            </w:r>
            <w:r w:rsidRPr="00CF0016">
              <w:rPr>
                <w:rFonts w:ascii="Times New Roman" w:hAnsi="Times New Roman"/>
                <w:sz w:val="24"/>
                <w:szCs w:val="24"/>
                <w:lang w:val="ro-RO"/>
              </w:rPr>
              <w:t>legal</w:t>
            </w:r>
            <w:r w:rsidR="00825DC9" w:rsidRPr="00CF0016">
              <w:rPr>
                <w:rFonts w:ascii="Times New Roman" w:hAnsi="Times New Roman"/>
                <w:sz w:val="24"/>
                <w:szCs w:val="24"/>
                <w:lang w:val="ro-RO"/>
              </w:rPr>
              <w:t xml:space="preserve"> sau</w:t>
            </w:r>
            <w:r w:rsidRPr="00CF0016">
              <w:rPr>
                <w:rFonts w:ascii="Times New Roman" w:hAnsi="Times New Roman"/>
                <w:sz w:val="24"/>
                <w:szCs w:val="24"/>
                <w:lang w:val="ro-RO"/>
              </w:rPr>
              <w:t>,</w:t>
            </w:r>
            <w:r w:rsidR="00032B46" w:rsidRPr="00CF0016">
              <w:rPr>
                <w:rFonts w:ascii="Times New Roman" w:hAnsi="Times New Roman"/>
                <w:sz w:val="24"/>
                <w:szCs w:val="24"/>
                <w:lang w:val="ro-RO"/>
              </w:rPr>
              <w:t xml:space="preserve"> </w:t>
            </w:r>
            <w:r w:rsidRPr="00CF0016">
              <w:rPr>
                <w:rFonts w:ascii="Times New Roman" w:hAnsi="Times New Roman"/>
                <w:sz w:val="24"/>
                <w:szCs w:val="24"/>
                <w:lang w:val="ro-RO"/>
              </w:rPr>
              <w:t>după</w:t>
            </w:r>
            <w:r w:rsidR="00032B46" w:rsidRPr="00CF0016">
              <w:rPr>
                <w:rFonts w:ascii="Times New Roman" w:hAnsi="Times New Roman"/>
                <w:sz w:val="24"/>
                <w:szCs w:val="24"/>
                <w:lang w:val="ro-RO"/>
              </w:rPr>
              <w:t xml:space="preserve"> </w:t>
            </w:r>
            <w:r w:rsidRPr="00CF0016">
              <w:rPr>
                <w:rFonts w:ascii="Times New Roman" w:hAnsi="Times New Roman"/>
                <w:sz w:val="24"/>
                <w:szCs w:val="24"/>
                <w:lang w:val="ro-RO"/>
              </w:rPr>
              <w:t>caz</w:t>
            </w:r>
            <w:r w:rsidR="00825DC9" w:rsidRPr="00CF0016">
              <w:rPr>
                <w:rFonts w:ascii="Times New Roman" w:hAnsi="Times New Roman"/>
                <w:sz w:val="24"/>
                <w:szCs w:val="24"/>
                <w:lang w:val="ro-RO"/>
              </w:rPr>
              <w:t>,</w:t>
            </w:r>
            <w:r w:rsidR="00032B46" w:rsidRPr="00CF0016">
              <w:rPr>
                <w:rFonts w:ascii="Times New Roman" w:hAnsi="Times New Roman"/>
                <w:sz w:val="24"/>
                <w:szCs w:val="24"/>
                <w:lang w:val="ro-RO"/>
              </w:rPr>
              <w:t xml:space="preserve"> </w:t>
            </w:r>
            <w:r w:rsidRPr="00CF0016">
              <w:rPr>
                <w:rFonts w:ascii="Times New Roman" w:hAnsi="Times New Roman"/>
                <w:sz w:val="24"/>
                <w:szCs w:val="24"/>
                <w:lang w:val="ro-RO"/>
              </w:rPr>
              <w:t>sursa</w:t>
            </w:r>
            <w:r w:rsidR="00032B46" w:rsidRPr="00CF0016">
              <w:rPr>
                <w:rFonts w:ascii="Times New Roman" w:hAnsi="Times New Roman"/>
                <w:sz w:val="24"/>
                <w:szCs w:val="24"/>
                <w:lang w:val="ro-RO"/>
              </w:rPr>
              <w:t xml:space="preserve"> </w:t>
            </w:r>
            <w:r w:rsidRPr="00CF0016">
              <w:rPr>
                <w:rFonts w:ascii="Times New Roman" w:hAnsi="Times New Roman"/>
                <w:sz w:val="24"/>
                <w:szCs w:val="24"/>
                <w:lang w:val="ro-RO"/>
              </w:rPr>
              <w:t>proiectului</w:t>
            </w:r>
            <w:r w:rsidR="00032B46" w:rsidRPr="00CF0016">
              <w:rPr>
                <w:rFonts w:ascii="Times New Roman" w:hAnsi="Times New Roman"/>
                <w:sz w:val="24"/>
                <w:szCs w:val="24"/>
                <w:lang w:val="ro-RO"/>
              </w:rPr>
              <w:t xml:space="preserve"> </w:t>
            </w:r>
            <w:r w:rsidRPr="00CF0016">
              <w:rPr>
                <w:rFonts w:ascii="Times New Roman" w:hAnsi="Times New Roman"/>
                <w:sz w:val="24"/>
                <w:szCs w:val="24"/>
                <w:lang w:val="ro-RO"/>
              </w:rPr>
              <w:t>actului</w:t>
            </w:r>
            <w:r w:rsidR="00032B46" w:rsidRPr="00CF0016">
              <w:rPr>
                <w:rFonts w:ascii="Times New Roman" w:hAnsi="Times New Roman"/>
                <w:sz w:val="24"/>
                <w:szCs w:val="24"/>
                <w:lang w:val="ro-RO"/>
              </w:rPr>
              <w:t xml:space="preserve"> </w:t>
            </w:r>
            <w:r w:rsidRPr="00CF0016">
              <w:rPr>
                <w:rFonts w:ascii="Times New Roman" w:hAnsi="Times New Roman"/>
                <w:sz w:val="24"/>
                <w:szCs w:val="24"/>
                <w:lang w:val="ro-RO"/>
              </w:rPr>
              <w:t>normativ</w:t>
            </w:r>
          </w:p>
        </w:tc>
      </w:tr>
      <w:tr w:rsidR="00B53141" w:rsidRPr="00CF0016" w14:paraId="5475408D" w14:textId="77777777" w:rsidTr="00FE5CF7">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2F41BBE" w14:textId="77777777" w:rsidR="00BB3617" w:rsidRPr="00CF0016" w:rsidRDefault="00BB3617" w:rsidP="002F11F3">
            <w:pPr>
              <w:rPr>
                <w:rFonts w:ascii="Times New Roman" w:hAnsi="Times New Roman"/>
                <w:sz w:val="24"/>
                <w:szCs w:val="24"/>
                <w:lang w:val="ro-RO"/>
              </w:rPr>
            </w:pPr>
          </w:p>
          <w:p w14:paraId="35B12F7D" w14:textId="4BC84C42" w:rsidR="00CF0016" w:rsidRDefault="00CF0016" w:rsidP="00CF0016">
            <w:pPr>
              <w:tabs>
                <w:tab w:val="left" w:pos="6240"/>
              </w:tabs>
              <w:ind w:firstLine="596"/>
              <w:outlineLvl w:val="0"/>
              <w:rPr>
                <w:rFonts w:ascii="Times New Roman" w:eastAsia="Times New Roman" w:hAnsi="Times New Roman"/>
                <w:sz w:val="24"/>
                <w:szCs w:val="24"/>
                <w:lang w:val="ro-RO"/>
              </w:rPr>
            </w:pPr>
            <w:r>
              <w:rPr>
                <w:rFonts w:ascii="Times New Roman" w:eastAsia="Times New Roman" w:hAnsi="Times New Roman"/>
                <w:sz w:val="24"/>
                <w:szCs w:val="24"/>
                <w:lang w:val="ro-RO"/>
              </w:rPr>
              <w:t>Conform</w:t>
            </w:r>
            <w:r w:rsidRPr="001A3160">
              <w:rPr>
                <w:rFonts w:ascii="Times New Roman" w:eastAsia="Times New Roman" w:hAnsi="Times New Roman"/>
                <w:sz w:val="24"/>
                <w:szCs w:val="24"/>
                <w:lang w:val="ro-RO"/>
              </w:rPr>
              <w:t xml:space="preserve"> prevederil</w:t>
            </w:r>
            <w:r>
              <w:rPr>
                <w:rFonts w:ascii="Times New Roman" w:eastAsia="Times New Roman" w:hAnsi="Times New Roman"/>
                <w:sz w:val="24"/>
                <w:szCs w:val="24"/>
                <w:lang w:val="ro-RO"/>
              </w:rPr>
              <w:t>or</w:t>
            </w:r>
            <w:r w:rsidRPr="001A3160">
              <w:rPr>
                <w:rFonts w:ascii="Times New Roman" w:eastAsia="Times New Roman" w:hAnsi="Times New Roman"/>
                <w:sz w:val="24"/>
                <w:szCs w:val="24"/>
                <w:lang w:val="ro-RO"/>
              </w:rPr>
              <w:t xml:space="preserve"> art. 39</w:t>
            </w:r>
            <w:r>
              <w:rPr>
                <w:rFonts w:ascii="Times New Roman" w:eastAsia="Times New Roman" w:hAnsi="Times New Roman"/>
                <w:sz w:val="24"/>
                <w:szCs w:val="24"/>
                <w:lang w:val="ro-RO"/>
              </w:rPr>
              <w:t xml:space="preserve"> alin. (1)</w:t>
            </w:r>
            <w:r w:rsidRPr="001A3160">
              <w:rPr>
                <w:rFonts w:ascii="Times New Roman" w:eastAsia="Times New Roman" w:hAnsi="Times New Roman"/>
                <w:sz w:val="24"/>
                <w:szCs w:val="24"/>
                <w:lang w:val="ro-RO"/>
              </w:rPr>
              <w:t xml:space="preserve"> din Legea </w:t>
            </w:r>
            <w:r w:rsidR="00B21669" w:rsidRPr="00B21669">
              <w:rPr>
                <w:rFonts w:ascii="Times New Roman" w:eastAsia="Times New Roman" w:hAnsi="Times New Roman"/>
                <w:sz w:val="24"/>
                <w:szCs w:val="24"/>
                <w:lang w:val="ro-RO"/>
              </w:rPr>
              <w:t>nr. 164/2025</w:t>
            </w:r>
            <w:r w:rsidR="00B21669">
              <w:rPr>
                <w:rFonts w:ascii="Times New Roman" w:eastAsia="Times New Roman" w:hAnsi="Times New Roman"/>
                <w:sz w:val="24"/>
                <w:szCs w:val="24"/>
                <w:lang w:val="ro-RO"/>
              </w:rPr>
              <w:t xml:space="preserve"> </w:t>
            </w:r>
            <w:r w:rsidRPr="001A3160">
              <w:rPr>
                <w:rFonts w:ascii="Times New Roman" w:eastAsia="Times New Roman" w:hAnsi="Times New Roman"/>
                <w:sz w:val="24"/>
                <w:szCs w:val="24"/>
                <w:lang w:val="ro-RO"/>
              </w:rPr>
              <w:t xml:space="preserve">cu privire la energia electrică, </w:t>
            </w:r>
            <w:r>
              <w:rPr>
                <w:rFonts w:ascii="Times New Roman" w:eastAsia="Times New Roman" w:hAnsi="Times New Roman"/>
                <w:sz w:val="24"/>
                <w:szCs w:val="24"/>
                <w:lang w:val="ro-RO"/>
              </w:rPr>
              <w:t>l</w:t>
            </w:r>
            <w:r w:rsidRPr="00682C73">
              <w:rPr>
                <w:rFonts w:ascii="Times New Roman" w:eastAsia="Times New Roman" w:hAnsi="Times New Roman"/>
                <w:sz w:val="24"/>
                <w:szCs w:val="24"/>
                <w:lang w:val="ro-RO"/>
              </w:rPr>
              <w:t>a îndeplinirea funcțiilor și a obligațiilor care îi revin în conformitate cu lege</w:t>
            </w:r>
            <w:r>
              <w:rPr>
                <w:rFonts w:ascii="Times New Roman" w:eastAsia="Times New Roman" w:hAnsi="Times New Roman"/>
                <w:sz w:val="24"/>
                <w:szCs w:val="24"/>
                <w:lang w:val="ro-RO"/>
              </w:rPr>
              <w:t>a menționată</w:t>
            </w:r>
            <w:r w:rsidRPr="00682C73">
              <w:rPr>
                <w:rFonts w:ascii="Times New Roman" w:eastAsia="Times New Roman" w:hAnsi="Times New Roman"/>
                <w:sz w:val="24"/>
                <w:szCs w:val="24"/>
                <w:lang w:val="ro-RO"/>
              </w:rPr>
              <w:t>, operatorul sistemului de transport trebuie să respecte regulile și procedurile stabilite</w:t>
            </w:r>
            <w:r>
              <w:rPr>
                <w:rFonts w:ascii="Times New Roman" w:eastAsia="Times New Roman" w:hAnsi="Times New Roman"/>
                <w:sz w:val="24"/>
                <w:szCs w:val="24"/>
                <w:lang w:val="ro-RO"/>
              </w:rPr>
              <w:t xml:space="preserve"> </w:t>
            </w:r>
            <w:r w:rsidRPr="00682C73">
              <w:rPr>
                <w:rFonts w:ascii="Times New Roman" w:eastAsia="Times New Roman" w:hAnsi="Times New Roman"/>
                <w:sz w:val="24"/>
                <w:szCs w:val="24"/>
                <w:lang w:val="ro-RO"/>
              </w:rPr>
              <w:t>în codurile rețelelor electrice și în liniile directoare, aprobate de Agenție în conformitate cu</w:t>
            </w:r>
            <w:r>
              <w:rPr>
                <w:rFonts w:ascii="Times New Roman" w:eastAsia="Times New Roman" w:hAnsi="Times New Roman"/>
                <w:sz w:val="24"/>
                <w:szCs w:val="24"/>
                <w:lang w:val="ro-RO"/>
              </w:rPr>
              <w:t xml:space="preserve"> </w:t>
            </w:r>
            <w:r w:rsidRPr="00682C73">
              <w:rPr>
                <w:rFonts w:ascii="Times New Roman" w:eastAsia="Times New Roman" w:hAnsi="Times New Roman"/>
                <w:sz w:val="24"/>
                <w:szCs w:val="24"/>
                <w:lang w:val="ro-RO"/>
              </w:rPr>
              <w:t>cerințele stabilite în cadrul Comunității Energetice</w:t>
            </w:r>
            <w:r>
              <w:rPr>
                <w:rFonts w:ascii="Times New Roman" w:eastAsia="Times New Roman" w:hAnsi="Times New Roman"/>
                <w:sz w:val="24"/>
                <w:szCs w:val="24"/>
                <w:lang w:val="ro-RO"/>
              </w:rPr>
              <w:t>.</w:t>
            </w:r>
          </w:p>
          <w:p w14:paraId="6977A58D" w14:textId="77777777" w:rsidR="00CF0016" w:rsidRDefault="00CF0016" w:rsidP="00CF0016">
            <w:pPr>
              <w:tabs>
                <w:tab w:val="left" w:pos="6240"/>
              </w:tabs>
              <w:ind w:firstLine="596"/>
              <w:outlineLvl w:val="0"/>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Subsecvent alineatul (2)  din același articol prevede că </w:t>
            </w:r>
            <w:r w:rsidRPr="0038788D">
              <w:rPr>
                <w:rFonts w:ascii="Times New Roman" w:eastAsia="Times New Roman" w:hAnsi="Times New Roman"/>
                <w:sz w:val="24"/>
                <w:szCs w:val="24"/>
                <w:lang w:val="ro-RO"/>
              </w:rPr>
              <w:t>Codurile rețelelor electrice și liniile directoare se</w:t>
            </w:r>
            <w:r>
              <w:rPr>
                <w:rFonts w:ascii="Times New Roman" w:eastAsia="Times New Roman" w:hAnsi="Times New Roman"/>
                <w:sz w:val="24"/>
                <w:szCs w:val="24"/>
                <w:lang w:val="ro-RO"/>
              </w:rPr>
              <w:t xml:space="preserve"> elaborează de către operatorul </w:t>
            </w:r>
            <w:r w:rsidRPr="0038788D">
              <w:rPr>
                <w:rFonts w:ascii="Times New Roman" w:eastAsia="Times New Roman" w:hAnsi="Times New Roman"/>
                <w:sz w:val="24"/>
                <w:szCs w:val="24"/>
                <w:lang w:val="ro-RO"/>
              </w:rPr>
              <w:t>sistemului de transport în conformitate cu codurile rețelelor electrice și liniile directoare</w:t>
            </w:r>
            <w:r>
              <w:rPr>
                <w:rFonts w:ascii="Times New Roman" w:eastAsia="Times New Roman" w:hAnsi="Times New Roman"/>
                <w:sz w:val="24"/>
                <w:szCs w:val="24"/>
                <w:lang w:val="ro-RO"/>
              </w:rPr>
              <w:t xml:space="preserve"> </w:t>
            </w:r>
            <w:r w:rsidRPr="0038788D">
              <w:rPr>
                <w:rFonts w:ascii="Times New Roman" w:eastAsia="Times New Roman" w:hAnsi="Times New Roman"/>
                <w:sz w:val="24"/>
                <w:szCs w:val="24"/>
                <w:lang w:val="ro-RO"/>
              </w:rPr>
              <w:t>corespunzătoare adoptate în cadrul Comunității Energetice.</w:t>
            </w:r>
          </w:p>
          <w:p w14:paraId="2E16F594" w14:textId="77777777" w:rsidR="00CF0016" w:rsidRPr="001A3160" w:rsidRDefault="00CF0016" w:rsidP="00CF0016">
            <w:pPr>
              <w:tabs>
                <w:tab w:val="left" w:pos="6240"/>
              </w:tabs>
              <w:ind w:firstLine="596"/>
              <w:outlineLvl w:val="0"/>
              <w:rPr>
                <w:rFonts w:ascii="Times New Roman" w:hAnsi="Times New Roman"/>
                <w:sz w:val="24"/>
                <w:szCs w:val="24"/>
                <w:lang w:val="ro-RO"/>
              </w:rPr>
            </w:pPr>
            <w:r w:rsidRPr="0038788D">
              <w:rPr>
                <w:rFonts w:ascii="Times New Roman" w:eastAsia="Times New Roman" w:hAnsi="Times New Roman"/>
                <w:sz w:val="24"/>
                <w:szCs w:val="24"/>
                <w:lang w:val="ro-RO"/>
              </w:rPr>
              <w:t>Codurile rețelelor electrice și liniile directoare ap</w:t>
            </w:r>
            <w:r>
              <w:rPr>
                <w:rFonts w:ascii="Times New Roman" w:eastAsia="Times New Roman" w:hAnsi="Times New Roman"/>
                <w:sz w:val="24"/>
                <w:szCs w:val="24"/>
                <w:lang w:val="ro-RO"/>
              </w:rPr>
              <w:t xml:space="preserve">robate de Agenție se publică în </w:t>
            </w:r>
            <w:r w:rsidRPr="0038788D">
              <w:rPr>
                <w:rFonts w:ascii="Times New Roman" w:eastAsia="Times New Roman" w:hAnsi="Times New Roman"/>
                <w:sz w:val="24"/>
                <w:szCs w:val="24"/>
                <w:lang w:val="ro-RO"/>
              </w:rPr>
              <w:t>Monitorul Oficial al Republicii Moldova și se plasează pe site-ul web oficial al Agenției și pe</w:t>
            </w:r>
            <w:r>
              <w:rPr>
                <w:rFonts w:ascii="Times New Roman" w:eastAsia="Times New Roman" w:hAnsi="Times New Roman"/>
                <w:sz w:val="24"/>
                <w:szCs w:val="24"/>
                <w:lang w:val="ro-RO"/>
              </w:rPr>
              <w:t xml:space="preserve"> </w:t>
            </w:r>
            <w:r w:rsidRPr="0038788D">
              <w:rPr>
                <w:rFonts w:ascii="Times New Roman" w:eastAsia="Times New Roman" w:hAnsi="Times New Roman"/>
                <w:sz w:val="24"/>
                <w:szCs w:val="24"/>
                <w:lang w:val="ro-RO"/>
              </w:rPr>
              <w:t>site-ul web al operatorului sistemului de transport.</w:t>
            </w:r>
          </w:p>
          <w:p w14:paraId="3D6E8872" w14:textId="01482C96" w:rsidR="002F11F3" w:rsidRPr="00CF0016" w:rsidRDefault="002F11F3" w:rsidP="002F11F3">
            <w:pPr>
              <w:rPr>
                <w:rFonts w:ascii="Times New Roman" w:hAnsi="Times New Roman"/>
                <w:sz w:val="24"/>
                <w:szCs w:val="24"/>
                <w:lang w:val="ro-RO"/>
              </w:rPr>
            </w:pPr>
          </w:p>
        </w:tc>
      </w:tr>
      <w:tr w:rsidR="00B53141" w:rsidRPr="00CF0016" w14:paraId="6F56D62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5D900D2C" w:rsidR="008B4BE6" w:rsidRPr="00CF0016" w:rsidRDefault="006933C3" w:rsidP="00452C6C">
            <w:pPr>
              <w:rPr>
                <w:rFonts w:ascii="Times New Roman" w:hAnsi="Times New Roman"/>
                <w:sz w:val="24"/>
                <w:szCs w:val="24"/>
                <w:lang w:val="ro-RO"/>
              </w:rPr>
            </w:pPr>
            <w:r w:rsidRPr="00CF0016">
              <w:rPr>
                <w:rFonts w:ascii="Times New Roman" w:hAnsi="Times New Roman"/>
                <w:sz w:val="24"/>
                <w:szCs w:val="24"/>
                <w:lang w:val="ro-RO"/>
              </w:rPr>
              <w:t>2.2.</w:t>
            </w:r>
            <w:r w:rsidR="00032B46" w:rsidRPr="00CF0016">
              <w:rPr>
                <w:rFonts w:ascii="Times New Roman" w:hAnsi="Times New Roman"/>
                <w:sz w:val="24"/>
                <w:szCs w:val="24"/>
                <w:lang w:val="ro-RO"/>
              </w:rPr>
              <w:t xml:space="preserve"> </w:t>
            </w:r>
            <w:r w:rsidRPr="00CF0016">
              <w:rPr>
                <w:rFonts w:ascii="Times New Roman" w:hAnsi="Times New Roman"/>
                <w:sz w:val="24"/>
                <w:szCs w:val="24"/>
                <w:lang w:val="ro-RO"/>
              </w:rPr>
              <w:t>Descrierea</w:t>
            </w:r>
            <w:r w:rsidR="00032B46" w:rsidRPr="00CF0016">
              <w:rPr>
                <w:rFonts w:ascii="Times New Roman" w:hAnsi="Times New Roman"/>
                <w:sz w:val="24"/>
                <w:szCs w:val="24"/>
                <w:lang w:val="ro-RO"/>
              </w:rPr>
              <w:t xml:space="preserve"> </w:t>
            </w:r>
            <w:r w:rsidRPr="00CF0016">
              <w:rPr>
                <w:rFonts w:ascii="Times New Roman" w:hAnsi="Times New Roman"/>
                <w:sz w:val="24"/>
                <w:szCs w:val="24"/>
                <w:lang w:val="ro-RO"/>
              </w:rPr>
              <w:t>situa</w:t>
            </w:r>
            <w:r w:rsidR="00863417" w:rsidRPr="00CF0016">
              <w:rPr>
                <w:rFonts w:ascii="Times New Roman" w:hAnsi="Times New Roman"/>
                <w:sz w:val="24"/>
                <w:szCs w:val="24"/>
                <w:lang w:val="ro-RO"/>
              </w:rPr>
              <w:t>ț</w:t>
            </w:r>
            <w:r w:rsidRPr="00CF0016">
              <w:rPr>
                <w:rFonts w:ascii="Times New Roman" w:hAnsi="Times New Roman"/>
                <w:sz w:val="24"/>
                <w:szCs w:val="24"/>
                <w:lang w:val="ro-RO"/>
              </w:rPr>
              <w:t>iei</w:t>
            </w:r>
            <w:r w:rsidR="00032B46" w:rsidRPr="00CF0016">
              <w:rPr>
                <w:rFonts w:ascii="Times New Roman" w:hAnsi="Times New Roman"/>
                <w:sz w:val="24"/>
                <w:szCs w:val="24"/>
                <w:lang w:val="ro-RO"/>
              </w:rPr>
              <w:t xml:space="preserve"> </w:t>
            </w:r>
            <w:r w:rsidRPr="00CF0016">
              <w:rPr>
                <w:rFonts w:ascii="Times New Roman" w:hAnsi="Times New Roman"/>
                <w:sz w:val="24"/>
                <w:szCs w:val="24"/>
                <w:lang w:val="ro-RO"/>
              </w:rPr>
              <w:t>actuale</w:t>
            </w:r>
            <w:r w:rsidR="00032B46" w:rsidRPr="00CF0016">
              <w:rPr>
                <w:rFonts w:ascii="Times New Roman" w:hAnsi="Times New Roman"/>
                <w:sz w:val="24"/>
                <w:szCs w:val="24"/>
                <w:lang w:val="ro-RO"/>
              </w:rPr>
              <w:t xml:space="preserve"> </w:t>
            </w:r>
            <w:r w:rsidR="00863417" w:rsidRPr="00CF0016">
              <w:rPr>
                <w:rFonts w:ascii="Times New Roman" w:hAnsi="Times New Roman"/>
                <w:sz w:val="24"/>
                <w:szCs w:val="24"/>
                <w:lang w:val="ro-RO"/>
              </w:rPr>
              <w:t>ș</w:t>
            </w:r>
            <w:r w:rsidRPr="00CF0016">
              <w:rPr>
                <w:rFonts w:ascii="Times New Roman" w:hAnsi="Times New Roman"/>
                <w:sz w:val="24"/>
                <w:szCs w:val="24"/>
                <w:lang w:val="ro-RO"/>
              </w:rPr>
              <w:t>i</w:t>
            </w:r>
            <w:r w:rsidR="00032B46" w:rsidRPr="00CF0016">
              <w:rPr>
                <w:rFonts w:ascii="Times New Roman" w:hAnsi="Times New Roman"/>
                <w:sz w:val="24"/>
                <w:szCs w:val="24"/>
                <w:lang w:val="ro-RO"/>
              </w:rPr>
              <w:t xml:space="preserve"> </w:t>
            </w:r>
            <w:r w:rsidRPr="00CF0016">
              <w:rPr>
                <w:rFonts w:ascii="Times New Roman" w:hAnsi="Times New Roman"/>
                <w:sz w:val="24"/>
                <w:szCs w:val="24"/>
                <w:lang w:val="ro-RO"/>
              </w:rPr>
              <w:t>a</w:t>
            </w:r>
            <w:r w:rsidR="00032B46" w:rsidRPr="00CF0016">
              <w:rPr>
                <w:rFonts w:ascii="Times New Roman" w:hAnsi="Times New Roman"/>
                <w:sz w:val="24"/>
                <w:szCs w:val="24"/>
                <w:lang w:val="ro-RO"/>
              </w:rPr>
              <w:t xml:space="preserve"> </w:t>
            </w:r>
            <w:r w:rsidRPr="00CF0016">
              <w:rPr>
                <w:rFonts w:ascii="Times New Roman" w:hAnsi="Times New Roman"/>
                <w:sz w:val="24"/>
                <w:szCs w:val="24"/>
                <w:lang w:val="ro-RO"/>
              </w:rPr>
              <w:t>problemelor</w:t>
            </w:r>
            <w:r w:rsidR="00032B46" w:rsidRPr="00CF0016">
              <w:rPr>
                <w:rFonts w:ascii="Times New Roman" w:hAnsi="Times New Roman"/>
                <w:sz w:val="24"/>
                <w:szCs w:val="24"/>
                <w:lang w:val="ro-RO"/>
              </w:rPr>
              <w:t xml:space="preserve"> </w:t>
            </w:r>
            <w:r w:rsidRPr="00CF0016">
              <w:rPr>
                <w:rFonts w:ascii="Times New Roman" w:hAnsi="Times New Roman"/>
                <w:sz w:val="24"/>
                <w:szCs w:val="24"/>
                <w:lang w:val="ro-RO"/>
              </w:rPr>
              <w:t>care</w:t>
            </w:r>
            <w:r w:rsidR="00032B46" w:rsidRPr="00CF0016">
              <w:rPr>
                <w:rFonts w:ascii="Times New Roman" w:hAnsi="Times New Roman"/>
                <w:sz w:val="24"/>
                <w:szCs w:val="24"/>
                <w:lang w:val="ro-RO"/>
              </w:rPr>
              <w:t xml:space="preserve"> </w:t>
            </w:r>
            <w:r w:rsidRPr="00CF0016">
              <w:rPr>
                <w:rFonts w:ascii="Times New Roman" w:hAnsi="Times New Roman"/>
                <w:sz w:val="24"/>
                <w:szCs w:val="24"/>
                <w:lang w:val="ro-RO"/>
              </w:rPr>
              <w:t>impun</w:t>
            </w:r>
            <w:r w:rsidR="00032B46" w:rsidRPr="00CF0016">
              <w:rPr>
                <w:rFonts w:ascii="Times New Roman" w:hAnsi="Times New Roman"/>
                <w:sz w:val="24"/>
                <w:szCs w:val="24"/>
                <w:lang w:val="ro-RO"/>
              </w:rPr>
              <w:t xml:space="preserve"> </w:t>
            </w:r>
            <w:r w:rsidRPr="00CF0016">
              <w:rPr>
                <w:rFonts w:ascii="Times New Roman" w:hAnsi="Times New Roman"/>
                <w:sz w:val="24"/>
                <w:szCs w:val="24"/>
                <w:lang w:val="ro-RO"/>
              </w:rPr>
              <w:t>interven</w:t>
            </w:r>
            <w:r w:rsidR="00863417" w:rsidRPr="00CF0016">
              <w:rPr>
                <w:rFonts w:ascii="Times New Roman" w:hAnsi="Times New Roman"/>
                <w:sz w:val="24"/>
                <w:szCs w:val="24"/>
                <w:lang w:val="ro-RO"/>
              </w:rPr>
              <w:t>ț</w:t>
            </w:r>
            <w:r w:rsidRPr="00CF0016">
              <w:rPr>
                <w:rFonts w:ascii="Times New Roman" w:hAnsi="Times New Roman"/>
                <w:sz w:val="24"/>
                <w:szCs w:val="24"/>
                <w:lang w:val="ro-RO"/>
              </w:rPr>
              <w:t>ia,</w:t>
            </w:r>
            <w:r w:rsidR="00032B46" w:rsidRPr="00CF0016">
              <w:rPr>
                <w:rFonts w:ascii="Times New Roman" w:hAnsi="Times New Roman"/>
                <w:sz w:val="24"/>
                <w:szCs w:val="24"/>
                <w:lang w:val="ro-RO"/>
              </w:rPr>
              <w:t xml:space="preserve"> </w:t>
            </w:r>
            <w:r w:rsidRPr="00CF0016">
              <w:rPr>
                <w:rFonts w:ascii="Times New Roman" w:hAnsi="Times New Roman"/>
                <w:sz w:val="24"/>
                <w:szCs w:val="24"/>
                <w:lang w:val="ro-RO"/>
              </w:rPr>
              <w:t>inclusiv</w:t>
            </w:r>
            <w:r w:rsidR="00032B46" w:rsidRPr="00CF0016">
              <w:rPr>
                <w:rFonts w:ascii="Times New Roman" w:hAnsi="Times New Roman"/>
                <w:sz w:val="24"/>
                <w:szCs w:val="24"/>
                <w:lang w:val="ro-RO"/>
              </w:rPr>
              <w:t xml:space="preserve"> </w:t>
            </w:r>
            <w:r w:rsidR="005C7769" w:rsidRPr="00CF0016">
              <w:rPr>
                <w:rFonts w:ascii="Times New Roman" w:hAnsi="Times New Roman"/>
                <w:sz w:val="24"/>
                <w:szCs w:val="24"/>
                <w:lang w:val="ro-RO"/>
              </w:rPr>
              <w:t xml:space="preserve">a </w:t>
            </w:r>
            <w:r w:rsidRPr="00CF0016">
              <w:rPr>
                <w:rFonts w:ascii="Times New Roman" w:hAnsi="Times New Roman"/>
                <w:sz w:val="24"/>
                <w:szCs w:val="24"/>
                <w:lang w:val="ro-RO"/>
              </w:rPr>
              <w:t>cadrul</w:t>
            </w:r>
            <w:r w:rsidR="005C7769" w:rsidRPr="00CF0016">
              <w:rPr>
                <w:rFonts w:ascii="Times New Roman" w:hAnsi="Times New Roman"/>
                <w:sz w:val="24"/>
                <w:szCs w:val="24"/>
                <w:lang w:val="ro-RO"/>
              </w:rPr>
              <w:t>ui</w:t>
            </w:r>
            <w:r w:rsidR="00032B46" w:rsidRPr="00CF0016">
              <w:rPr>
                <w:rFonts w:ascii="Times New Roman" w:hAnsi="Times New Roman"/>
                <w:sz w:val="24"/>
                <w:szCs w:val="24"/>
                <w:lang w:val="ro-RO"/>
              </w:rPr>
              <w:t xml:space="preserve"> </w:t>
            </w:r>
            <w:r w:rsidRPr="00CF0016">
              <w:rPr>
                <w:rFonts w:ascii="Times New Roman" w:hAnsi="Times New Roman"/>
                <w:sz w:val="24"/>
                <w:szCs w:val="24"/>
                <w:lang w:val="ro-RO"/>
              </w:rPr>
              <w:t>normativ</w:t>
            </w:r>
            <w:r w:rsidR="00032B46" w:rsidRPr="00CF0016">
              <w:rPr>
                <w:rFonts w:ascii="Times New Roman" w:hAnsi="Times New Roman"/>
                <w:sz w:val="24"/>
                <w:szCs w:val="24"/>
                <w:lang w:val="ro-RO"/>
              </w:rPr>
              <w:t xml:space="preserve"> </w:t>
            </w:r>
            <w:r w:rsidRPr="00CF0016">
              <w:rPr>
                <w:rFonts w:ascii="Times New Roman" w:hAnsi="Times New Roman"/>
                <w:sz w:val="24"/>
                <w:szCs w:val="24"/>
                <w:lang w:val="ro-RO"/>
              </w:rPr>
              <w:t>aplicabil</w:t>
            </w:r>
            <w:r w:rsidR="00032B46" w:rsidRPr="00CF0016">
              <w:rPr>
                <w:rFonts w:ascii="Times New Roman" w:hAnsi="Times New Roman"/>
                <w:sz w:val="24"/>
                <w:szCs w:val="24"/>
                <w:lang w:val="ro-RO"/>
              </w:rPr>
              <w:t xml:space="preserve"> </w:t>
            </w:r>
            <w:r w:rsidR="00863417" w:rsidRPr="00CF0016">
              <w:rPr>
                <w:rFonts w:ascii="Times New Roman" w:hAnsi="Times New Roman"/>
                <w:sz w:val="24"/>
                <w:szCs w:val="24"/>
                <w:lang w:val="ro-RO"/>
              </w:rPr>
              <w:t>ș</w:t>
            </w:r>
            <w:r w:rsidRPr="00CF0016">
              <w:rPr>
                <w:rFonts w:ascii="Times New Roman" w:hAnsi="Times New Roman"/>
                <w:sz w:val="24"/>
                <w:szCs w:val="24"/>
                <w:lang w:val="ro-RO"/>
              </w:rPr>
              <w:t>i</w:t>
            </w:r>
            <w:r w:rsidR="00032B46" w:rsidRPr="00CF0016">
              <w:rPr>
                <w:rFonts w:ascii="Times New Roman" w:hAnsi="Times New Roman"/>
                <w:sz w:val="24"/>
                <w:szCs w:val="24"/>
                <w:lang w:val="ro-RO"/>
              </w:rPr>
              <w:t xml:space="preserve"> </w:t>
            </w:r>
            <w:r w:rsidR="005C7769" w:rsidRPr="00CF0016">
              <w:rPr>
                <w:rFonts w:ascii="Times New Roman" w:hAnsi="Times New Roman"/>
                <w:sz w:val="24"/>
                <w:szCs w:val="24"/>
                <w:lang w:val="ro-RO"/>
              </w:rPr>
              <w:t xml:space="preserve">a </w:t>
            </w:r>
            <w:r w:rsidRPr="00CF0016">
              <w:rPr>
                <w:rFonts w:ascii="Times New Roman" w:hAnsi="Times New Roman"/>
                <w:sz w:val="24"/>
                <w:szCs w:val="24"/>
                <w:lang w:val="ro-RO"/>
              </w:rPr>
              <w:t>deficien</w:t>
            </w:r>
            <w:r w:rsidR="00863417" w:rsidRPr="00CF0016">
              <w:rPr>
                <w:rFonts w:ascii="Times New Roman" w:hAnsi="Times New Roman"/>
                <w:sz w:val="24"/>
                <w:szCs w:val="24"/>
                <w:lang w:val="ro-RO"/>
              </w:rPr>
              <w:t>ț</w:t>
            </w:r>
            <w:r w:rsidRPr="00CF0016">
              <w:rPr>
                <w:rFonts w:ascii="Times New Roman" w:hAnsi="Times New Roman"/>
                <w:sz w:val="24"/>
                <w:szCs w:val="24"/>
                <w:lang w:val="ro-RO"/>
              </w:rPr>
              <w:t>el</w:t>
            </w:r>
            <w:r w:rsidR="005C7769" w:rsidRPr="00CF0016">
              <w:rPr>
                <w:rFonts w:ascii="Times New Roman" w:hAnsi="Times New Roman"/>
                <w:sz w:val="24"/>
                <w:szCs w:val="24"/>
                <w:lang w:val="ro-RO"/>
              </w:rPr>
              <w:t>or</w:t>
            </w:r>
            <w:r w:rsidRPr="00CF0016">
              <w:rPr>
                <w:rFonts w:ascii="Times New Roman" w:hAnsi="Times New Roman"/>
                <w:sz w:val="24"/>
                <w:szCs w:val="24"/>
                <w:lang w:val="ro-RO"/>
              </w:rPr>
              <w:t>/lacunel</w:t>
            </w:r>
            <w:r w:rsidR="005C7769" w:rsidRPr="00CF0016">
              <w:rPr>
                <w:rFonts w:ascii="Times New Roman" w:hAnsi="Times New Roman"/>
                <w:sz w:val="24"/>
                <w:szCs w:val="24"/>
                <w:lang w:val="ro-RO"/>
              </w:rPr>
              <w:t>or</w:t>
            </w:r>
            <w:r w:rsidR="00032B46" w:rsidRPr="00CF0016">
              <w:rPr>
                <w:rFonts w:ascii="Times New Roman" w:hAnsi="Times New Roman"/>
                <w:sz w:val="24"/>
                <w:szCs w:val="24"/>
                <w:lang w:val="ro-RO"/>
              </w:rPr>
              <w:t xml:space="preserve"> </w:t>
            </w:r>
            <w:r w:rsidRPr="00CF0016">
              <w:rPr>
                <w:rFonts w:ascii="Times New Roman" w:hAnsi="Times New Roman"/>
                <w:sz w:val="24"/>
                <w:szCs w:val="24"/>
                <w:lang w:val="ro-RO"/>
              </w:rPr>
              <w:t>normative</w:t>
            </w:r>
          </w:p>
        </w:tc>
      </w:tr>
      <w:tr w:rsidR="00B53141" w:rsidRPr="00CF0016" w14:paraId="30963134" w14:textId="77777777" w:rsidTr="00FE5CF7">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CC11495" w14:textId="77777777" w:rsidR="007A7B40" w:rsidRPr="00CF0016" w:rsidRDefault="007A7B40" w:rsidP="008051FF">
            <w:pPr>
              <w:rPr>
                <w:rFonts w:ascii="Times New Roman" w:hAnsi="Times New Roman"/>
                <w:sz w:val="24"/>
                <w:szCs w:val="24"/>
                <w:lang w:val="ro-MD"/>
              </w:rPr>
            </w:pPr>
          </w:p>
          <w:p w14:paraId="336F5F04" w14:textId="4928127A" w:rsidR="00001AD2" w:rsidRPr="00CF0016" w:rsidRDefault="00001AD2" w:rsidP="00001AD2">
            <w:pPr>
              <w:shd w:val="clear" w:color="auto" w:fill="FFFFFF"/>
              <w:rPr>
                <w:rFonts w:ascii="Times New Roman" w:hAnsi="Times New Roman"/>
                <w:sz w:val="24"/>
                <w:szCs w:val="24"/>
                <w:lang w:val="ro-MD"/>
              </w:rPr>
            </w:pPr>
            <w:r w:rsidRPr="00CF0016">
              <w:rPr>
                <w:rFonts w:ascii="Times New Roman" w:hAnsi="Times New Roman"/>
                <w:sz w:val="24"/>
                <w:szCs w:val="24"/>
                <w:lang w:val="ro-MD"/>
              </w:rPr>
              <w:t xml:space="preserve">În conformitate cu angajamentele asumate în calitate de Parte Contractantă a Tratatului Comunității Energetice, Republica Moldova, </w:t>
            </w:r>
            <w:r w:rsidRPr="00CF0016">
              <w:rPr>
                <w:rFonts w:ascii="Times New Roman" w:hAnsi="Times New Roman"/>
                <w:sz w:val="24"/>
                <w:szCs w:val="24"/>
                <w:lang w:val="ro-RO" w:eastAsia="ru-MD"/>
              </w:rPr>
              <w:t>are obligația de a asigura transpunerea în legislația națională a unui set de acte</w:t>
            </w:r>
            <w:r w:rsidR="002C6179" w:rsidRPr="00CF0016">
              <w:rPr>
                <w:rFonts w:ascii="Times New Roman" w:hAnsi="Times New Roman"/>
                <w:sz w:val="24"/>
                <w:szCs w:val="24"/>
                <w:lang w:val="ro-RO" w:eastAsia="ru-MD"/>
              </w:rPr>
              <w:t xml:space="preserve"> normative Pan-</w:t>
            </w:r>
            <w:r w:rsidRPr="00CF0016">
              <w:rPr>
                <w:rFonts w:ascii="Times New Roman" w:hAnsi="Times New Roman"/>
                <w:sz w:val="24"/>
                <w:szCs w:val="24"/>
                <w:lang w:val="ro-RO" w:eastAsia="ru-MD"/>
              </w:rPr>
              <w:t>europene (Regulamente și Directive).</w:t>
            </w:r>
            <w:r w:rsidRPr="00CF0016">
              <w:rPr>
                <w:rFonts w:ascii="Times New Roman" w:hAnsi="Times New Roman"/>
                <w:sz w:val="24"/>
                <w:szCs w:val="24"/>
                <w:lang w:val="ro-MD"/>
              </w:rPr>
              <w:t xml:space="preserve"> </w:t>
            </w:r>
          </w:p>
          <w:p w14:paraId="3C53E06C" w14:textId="1375C29C" w:rsidR="00001AD2" w:rsidRPr="00CF0016" w:rsidRDefault="00001AD2" w:rsidP="00001AD2">
            <w:pPr>
              <w:shd w:val="clear" w:color="auto" w:fill="FFFFFF"/>
              <w:spacing w:before="120"/>
              <w:rPr>
                <w:rFonts w:ascii="Times New Roman" w:eastAsia="Times New Roman" w:hAnsi="Times New Roman"/>
                <w:sz w:val="24"/>
                <w:szCs w:val="24"/>
                <w:lang w:val="ro-RO" w:eastAsia="ru-MD"/>
              </w:rPr>
            </w:pPr>
            <w:r w:rsidRPr="00CF0016">
              <w:rPr>
                <w:rFonts w:ascii="Times New Roman" w:hAnsi="Times New Roman"/>
                <w:sz w:val="24"/>
                <w:szCs w:val="24"/>
                <w:lang w:val="ro-MD"/>
              </w:rPr>
              <w:t xml:space="preserve">În particular conform </w:t>
            </w:r>
            <w:r w:rsidRPr="00CF0016">
              <w:rPr>
                <w:rFonts w:ascii="Times New Roman" w:hAnsi="Times New Roman"/>
                <w:sz w:val="24"/>
                <w:szCs w:val="24"/>
                <w:lang w:val="ro-RO" w:eastAsia="ru-MD"/>
              </w:rPr>
              <w:t>Deciziei Consiliului Ministerial al Comunității</w:t>
            </w:r>
            <w:r w:rsidRPr="00CF0016">
              <w:rPr>
                <w:rFonts w:ascii="Times New Roman" w:hAnsi="Times New Roman"/>
                <w:i/>
                <w:sz w:val="24"/>
                <w:szCs w:val="24"/>
                <w:lang w:val="ro-RO" w:eastAsia="ru-MD"/>
              </w:rPr>
              <w:t xml:space="preserve"> </w:t>
            </w:r>
            <w:r w:rsidRPr="00CF0016">
              <w:rPr>
                <w:rFonts w:ascii="Times New Roman" w:hAnsi="Times New Roman"/>
                <w:sz w:val="24"/>
                <w:szCs w:val="24"/>
                <w:lang w:val="ro-RO" w:eastAsia="ru-MD"/>
              </w:rPr>
              <w:t xml:space="preserve">Energetice </w:t>
            </w:r>
            <w:r w:rsidRPr="00CF0016">
              <w:rPr>
                <w:rFonts w:ascii="Times New Roman" w:hAnsi="Times New Roman"/>
                <w:i/>
                <w:sz w:val="24"/>
                <w:szCs w:val="24"/>
                <w:lang w:val="ro-RO"/>
              </w:rPr>
              <w:t>2022/03/MC-</w:t>
            </w:r>
            <w:proofErr w:type="spellStart"/>
            <w:r w:rsidRPr="00CF0016">
              <w:rPr>
                <w:rFonts w:ascii="Times New Roman" w:hAnsi="Times New Roman"/>
                <w:i/>
                <w:sz w:val="24"/>
                <w:szCs w:val="24"/>
                <w:lang w:val="ro-RO"/>
              </w:rPr>
              <w:t>EnC</w:t>
            </w:r>
            <w:proofErr w:type="spellEnd"/>
            <w:r w:rsidRPr="00CF0016">
              <w:rPr>
                <w:rFonts w:ascii="Times New Roman" w:hAnsi="Times New Roman"/>
                <w:sz w:val="24"/>
                <w:szCs w:val="24"/>
                <w:lang w:val="ro-RO" w:eastAsia="ru-MD"/>
              </w:rPr>
              <w:t>, s-a decis modificarea Anexei nr. 1 la Tratatul de constituire al Comunității Energetice prin încorporarea în aquis-</w:t>
            </w:r>
            <w:proofErr w:type="spellStart"/>
            <w:r w:rsidRPr="00CF0016">
              <w:rPr>
                <w:rFonts w:ascii="Times New Roman" w:hAnsi="Times New Roman"/>
                <w:sz w:val="24"/>
                <w:szCs w:val="24"/>
                <w:lang w:val="ro-RO" w:eastAsia="ru-MD"/>
              </w:rPr>
              <w:t>ul</w:t>
            </w:r>
            <w:proofErr w:type="spellEnd"/>
            <w:r w:rsidRPr="00CF0016">
              <w:rPr>
                <w:rFonts w:ascii="Times New Roman" w:hAnsi="Times New Roman"/>
                <w:sz w:val="24"/>
                <w:szCs w:val="24"/>
                <w:lang w:val="ro-RO" w:eastAsia="ru-MD"/>
              </w:rPr>
              <w:t xml:space="preserve"> Comunității Energetice</w:t>
            </w:r>
            <w:r w:rsidR="009A66DC" w:rsidRPr="00CF0016">
              <w:rPr>
                <w:rStyle w:val="FootnoteReference"/>
                <w:rFonts w:ascii="Times New Roman" w:hAnsi="Times New Roman"/>
                <w:sz w:val="24"/>
                <w:szCs w:val="24"/>
                <w:lang w:val="ro-RO" w:eastAsia="ru-MD"/>
              </w:rPr>
              <w:footnoteReference w:id="1"/>
            </w:r>
            <w:r w:rsidRPr="00CF0016">
              <w:rPr>
                <w:rFonts w:ascii="Times New Roman" w:hAnsi="Times New Roman"/>
                <w:sz w:val="24"/>
                <w:szCs w:val="24"/>
                <w:lang w:val="ro-RO" w:eastAsia="ru-MD"/>
              </w:rPr>
              <w:t xml:space="preserve"> a următoarelor Regulamente UE:</w:t>
            </w:r>
          </w:p>
          <w:p w14:paraId="78D56D31" w14:textId="77777777" w:rsidR="00001AD2" w:rsidRPr="00CF0016" w:rsidRDefault="00001AD2" w:rsidP="00596BF7">
            <w:pPr>
              <w:pStyle w:val="ListParagraph"/>
              <w:numPr>
                <w:ilvl w:val="0"/>
                <w:numId w:val="18"/>
              </w:numPr>
              <w:shd w:val="clear" w:color="auto" w:fill="FFFFFF"/>
              <w:rPr>
                <w:rFonts w:ascii="Times New Roman" w:eastAsia="Times New Roman" w:hAnsi="Times New Roman"/>
                <w:i/>
                <w:iCs/>
                <w:sz w:val="24"/>
                <w:szCs w:val="24"/>
                <w:lang w:val="ro-RO" w:eastAsia="ru-MD"/>
              </w:rPr>
            </w:pPr>
            <w:r w:rsidRPr="00CF0016">
              <w:rPr>
                <w:rFonts w:ascii="Times New Roman" w:hAnsi="Times New Roman"/>
                <w:bCs/>
                <w:i/>
                <w:iCs/>
                <w:sz w:val="24"/>
                <w:szCs w:val="24"/>
                <w:lang w:val="ro-RO" w:eastAsia="ru-MD"/>
              </w:rPr>
              <w:t>Regulamentul (UE) 2017/2195 de stabilire a unei linii directoare privind echilibrarea sistemului electroenergetic (Regulamentul (UE) 2017/2195);</w:t>
            </w:r>
          </w:p>
          <w:p w14:paraId="2ECAE876" w14:textId="77777777" w:rsidR="00001AD2" w:rsidRPr="00CF0016" w:rsidRDefault="00001AD2" w:rsidP="00596BF7">
            <w:pPr>
              <w:pStyle w:val="ListParagraph"/>
              <w:numPr>
                <w:ilvl w:val="0"/>
                <w:numId w:val="18"/>
              </w:numPr>
              <w:shd w:val="clear" w:color="auto" w:fill="FFFFFF"/>
              <w:rPr>
                <w:rFonts w:ascii="Times New Roman" w:eastAsia="Times New Roman" w:hAnsi="Times New Roman"/>
                <w:i/>
                <w:iCs/>
                <w:sz w:val="24"/>
                <w:szCs w:val="24"/>
                <w:lang w:val="ro-RO" w:eastAsia="ru-MD"/>
              </w:rPr>
            </w:pPr>
            <w:r w:rsidRPr="00CF0016">
              <w:rPr>
                <w:rFonts w:ascii="Times New Roman" w:hAnsi="Times New Roman"/>
                <w:i/>
                <w:iCs/>
                <w:sz w:val="24"/>
                <w:szCs w:val="24"/>
                <w:lang w:val="ro-RO" w:eastAsia="ru-MD"/>
              </w:rPr>
              <w:t xml:space="preserve"> Regulamentul (UE) 2017/2196 al Comisiei din 24 noiembrie 2017 de stabilire a unui cod de rețea privind starea de urgență și restaurarea sistemului electroenergetic;</w:t>
            </w:r>
          </w:p>
          <w:p w14:paraId="3944D3DB" w14:textId="77777777" w:rsidR="00001AD2" w:rsidRPr="00CF0016" w:rsidRDefault="00001AD2" w:rsidP="00596BF7">
            <w:pPr>
              <w:pStyle w:val="ListParagraph"/>
              <w:numPr>
                <w:ilvl w:val="0"/>
                <w:numId w:val="18"/>
              </w:numPr>
              <w:shd w:val="clear" w:color="auto" w:fill="FFFFFF"/>
              <w:rPr>
                <w:rFonts w:ascii="Times New Roman" w:eastAsia="Times New Roman" w:hAnsi="Times New Roman"/>
                <w:i/>
                <w:iCs/>
                <w:sz w:val="24"/>
                <w:szCs w:val="24"/>
                <w:lang w:val="ro-RO" w:eastAsia="ru-MD"/>
              </w:rPr>
            </w:pPr>
            <w:r w:rsidRPr="00CF0016">
              <w:rPr>
                <w:rFonts w:ascii="Times New Roman" w:hAnsi="Times New Roman"/>
                <w:i/>
                <w:iCs/>
                <w:sz w:val="24"/>
                <w:szCs w:val="24"/>
                <w:lang w:val="ro-RO" w:eastAsia="ru-MD"/>
              </w:rPr>
              <w:t>Regulamentul (UE) 2017/1485 al Comisiei din 2 august 2017 de stabilire a unei linii directoare privind operarea sistemului electroenergetic;</w:t>
            </w:r>
          </w:p>
          <w:p w14:paraId="20803BFF" w14:textId="77777777" w:rsidR="00001AD2" w:rsidRPr="00CF0016" w:rsidRDefault="00001AD2" w:rsidP="00596BF7">
            <w:pPr>
              <w:pStyle w:val="ListParagraph"/>
              <w:numPr>
                <w:ilvl w:val="0"/>
                <w:numId w:val="18"/>
              </w:numPr>
              <w:shd w:val="clear" w:color="auto" w:fill="FFFFFF"/>
              <w:rPr>
                <w:rFonts w:ascii="Times New Roman" w:eastAsia="Times New Roman" w:hAnsi="Times New Roman"/>
                <w:i/>
                <w:iCs/>
                <w:sz w:val="24"/>
                <w:szCs w:val="24"/>
                <w:lang w:val="ro-RO" w:eastAsia="ru-MD"/>
              </w:rPr>
            </w:pPr>
            <w:r w:rsidRPr="00CF0016">
              <w:rPr>
                <w:rFonts w:ascii="Times New Roman" w:hAnsi="Times New Roman"/>
                <w:i/>
                <w:iCs/>
                <w:sz w:val="24"/>
                <w:szCs w:val="24"/>
                <w:lang w:val="ro-RO" w:eastAsia="ru-MD"/>
              </w:rPr>
              <w:t>Regulamentul (UE) nr. 2019/942 al Parlamentului European și al Consiliului din 5 iunie 2019 de instituire a Agenției Uniunii Europene pentru Cooperarea Autorităților de Reglementare din Domeniul Energiei;</w:t>
            </w:r>
          </w:p>
          <w:p w14:paraId="728A6B64" w14:textId="591D40BF" w:rsidR="00001AD2" w:rsidRPr="00CF0016" w:rsidRDefault="00001AD2" w:rsidP="00596BF7">
            <w:pPr>
              <w:pStyle w:val="ListParagraph"/>
              <w:numPr>
                <w:ilvl w:val="0"/>
                <w:numId w:val="18"/>
              </w:numPr>
              <w:shd w:val="clear" w:color="auto" w:fill="FFFFFF"/>
              <w:rPr>
                <w:rFonts w:ascii="Times New Roman" w:eastAsia="Times New Roman" w:hAnsi="Times New Roman"/>
                <w:i/>
                <w:iCs/>
                <w:sz w:val="24"/>
                <w:szCs w:val="24"/>
                <w:lang w:val="ro-RO" w:eastAsia="ru-MD"/>
              </w:rPr>
            </w:pPr>
            <w:r w:rsidRPr="00CF0016">
              <w:rPr>
                <w:rFonts w:ascii="Times New Roman" w:hAnsi="Times New Roman"/>
                <w:i/>
                <w:iCs/>
                <w:sz w:val="24"/>
                <w:szCs w:val="24"/>
                <w:lang w:val="ro-RO" w:eastAsia="ru-MD"/>
              </w:rPr>
              <w:t xml:space="preserve">Regulamentul (UE) 2019/943 al Parlamentului European și al Consiliului privind </w:t>
            </w:r>
            <w:proofErr w:type="spellStart"/>
            <w:r w:rsidRPr="00CF0016">
              <w:rPr>
                <w:rFonts w:ascii="Times New Roman" w:hAnsi="Times New Roman"/>
                <w:i/>
                <w:iCs/>
                <w:sz w:val="24"/>
                <w:szCs w:val="24"/>
                <w:lang w:val="ro-RO" w:eastAsia="ru-MD"/>
              </w:rPr>
              <w:t>piața</w:t>
            </w:r>
            <w:proofErr w:type="spellEnd"/>
            <w:r w:rsidRPr="00CF0016">
              <w:rPr>
                <w:rFonts w:ascii="Times New Roman" w:hAnsi="Times New Roman"/>
                <w:i/>
                <w:iCs/>
                <w:sz w:val="24"/>
                <w:szCs w:val="24"/>
                <w:lang w:val="ro-RO" w:eastAsia="ru-MD"/>
              </w:rPr>
              <w:t xml:space="preserve"> internă de energie electrică.</w:t>
            </w:r>
          </w:p>
          <w:p w14:paraId="5B4A4B53" w14:textId="6F9976F6" w:rsidR="00596BF7" w:rsidRPr="00CF0016" w:rsidRDefault="00596BF7" w:rsidP="00596BF7">
            <w:pPr>
              <w:shd w:val="clear" w:color="auto" w:fill="FFFFFF"/>
              <w:spacing w:before="120"/>
              <w:rPr>
                <w:rFonts w:ascii="Times New Roman" w:hAnsi="Times New Roman"/>
                <w:iCs/>
                <w:sz w:val="24"/>
                <w:szCs w:val="24"/>
                <w:lang w:val="ro-RO" w:eastAsia="ru-MD"/>
              </w:rPr>
            </w:pPr>
            <w:r w:rsidRPr="00CF0016">
              <w:rPr>
                <w:rFonts w:ascii="Times New Roman" w:hAnsi="Times New Roman"/>
                <w:iCs/>
                <w:sz w:val="24"/>
                <w:szCs w:val="24"/>
                <w:lang w:val="ro-RO" w:eastAsia="ru-MD"/>
              </w:rPr>
              <w:lastRenderedPageBreak/>
              <w:t>De menționat că anterior, și anume în anul 2019</w:t>
            </w:r>
            <w:r w:rsidR="00001AD2" w:rsidRPr="00CF0016">
              <w:rPr>
                <w:rFonts w:ascii="Times New Roman" w:hAnsi="Times New Roman"/>
                <w:iCs/>
                <w:sz w:val="24"/>
                <w:szCs w:val="24"/>
                <w:lang w:val="ro-RO" w:eastAsia="ru-MD"/>
              </w:rPr>
              <w:t>,</w:t>
            </w:r>
            <w:r w:rsidRPr="00CF0016">
              <w:rPr>
                <w:rFonts w:ascii="Times New Roman" w:hAnsi="Times New Roman"/>
                <w:iCs/>
                <w:sz w:val="24"/>
                <w:szCs w:val="24"/>
                <w:lang w:val="ro-RO" w:eastAsia="ru-MD"/>
              </w:rPr>
              <w:t xml:space="preserve"> prin Hotărârea Consiliului de administrație al ANRE nr</w:t>
            </w:r>
            <w:r w:rsidR="000302AB" w:rsidRPr="00CF0016">
              <w:rPr>
                <w:rFonts w:ascii="Times New Roman" w:hAnsi="Times New Roman"/>
                <w:iCs/>
                <w:sz w:val="24"/>
                <w:szCs w:val="24"/>
                <w:lang w:val="ro-RO" w:eastAsia="ru-MD"/>
              </w:rPr>
              <w:t>.</w:t>
            </w:r>
            <w:r w:rsidRPr="00CF0016">
              <w:rPr>
                <w:rFonts w:ascii="Times New Roman" w:hAnsi="Times New Roman"/>
                <w:iCs/>
                <w:sz w:val="24"/>
                <w:szCs w:val="24"/>
                <w:lang w:val="ro-RO" w:eastAsia="ru-MD"/>
              </w:rPr>
              <w:t xml:space="preserve"> 423/2019 din 22.11.2019 cu privire la aprobarea Codului rețelelor electrice,</w:t>
            </w:r>
            <w:r w:rsidR="00001AD2" w:rsidRPr="00CF0016">
              <w:rPr>
                <w:rFonts w:ascii="Times New Roman" w:hAnsi="Times New Roman"/>
                <w:iCs/>
                <w:sz w:val="24"/>
                <w:szCs w:val="24"/>
                <w:lang w:val="ro-RO" w:eastAsia="ru-MD"/>
              </w:rPr>
              <w:t xml:space="preserve"> </w:t>
            </w:r>
            <w:r w:rsidRPr="00CF0016">
              <w:rPr>
                <w:rFonts w:ascii="Times New Roman" w:hAnsi="Times New Roman"/>
                <w:iCs/>
                <w:sz w:val="24"/>
                <w:szCs w:val="24"/>
                <w:lang w:val="ro-RO" w:eastAsia="ru-MD"/>
              </w:rPr>
              <w:t xml:space="preserve">în conformitate cu Anexa 1 a </w:t>
            </w:r>
            <w:r w:rsidRPr="00CF0016">
              <w:rPr>
                <w:rFonts w:ascii="Times New Roman" w:hAnsi="Times New Roman"/>
                <w:sz w:val="24"/>
                <w:szCs w:val="24"/>
                <w:lang w:val="ro-RO" w:eastAsia="ru-MD"/>
              </w:rPr>
              <w:t>Tratatului de constituire al Comunității Energetice</w:t>
            </w:r>
            <w:r w:rsidRPr="00CF0016">
              <w:rPr>
                <w:rFonts w:ascii="Times New Roman" w:hAnsi="Times New Roman"/>
                <w:i/>
                <w:iCs/>
                <w:sz w:val="24"/>
                <w:szCs w:val="24"/>
                <w:lang w:val="ro-RO" w:eastAsia="ru-MD"/>
              </w:rPr>
              <w:t xml:space="preserve"> </w:t>
            </w:r>
            <w:r w:rsidRPr="00CF0016">
              <w:rPr>
                <w:rFonts w:ascii="Times New Roman" w:hAnsi="Times New Roman"/>
                <w:iCs/>
                <w:sz w:val="24"/>
                <w:szCs w:val="24"/>
                <w:lang w:val="ro-RO" w:eastAsia="ru-MD"/>
              </w:rPr>
              <w:t>Republica Moldova, a transpus în legislația națională 3 Coduri de rețea și anume:</w:t>
            </w:r>
          </w:p>
          <w:p w14:paraId="7ABBB222" w14:textId="4AAEA63A" w:rsidR="00596BF7" w:rsidRPr="00CF0016" w:rsidRDefault="00596BF7" w:rsidP="00596BF7">
            <w:pPr>
              <w:pStyle w:val="ListParagraph"/>
              <w:numPr>
                <w:ilvl w:val="0"/>
                <w:numId w:val="19"/>
              </w:numPr>
              <w:shd w:val="clear" w:color="auto" w:fill="FFFFFF"/>
              <w:spacing w:before="120"/>
              <w:ind w:left="596" w:hanging="283"/>
              <w:rPr>
                <w:rFonts w:ascii="Times New Roman" w:hAnsi="Times New Roman"/>
                <w:iCs/>
                <w:sz w:val="24"/>
                <w:szCs w:val="24"/>
                <w:lang w:val="ro-RO" w:eastAsia="ru-MD"/>
              </w:rPr>
            </w:pPr>
            <w:r w:rsidRPr="00CF0016">
              <w:rPr>
                <w:rFonts w:ascii="Times New Roman" w:hAnsi="Times New Roman"/>
                <w:i/>
                <w:iCs/>
                <w:sz w:val="24"/>
                <w:szCs w:val="24"/>
                <w:lang w:val="ro-RO" w:eastAsia="ru-MD"/>
              </w:rPr>
              <w:t xml:space="preserve">Regulamentul (UE) 2016/631 al Comisiei Europene din 14 aprilie 2016 de instituire a unui cod de </w:t>
            </w:r>
            <w:proofErr w:type="spellStart"/>
            <w:r w:rsidRPr="00CF0016">
              <w:rPr>
                <w:rFonts w:ascii="Times New Roman" w:hAnsi="Times New Roman"/>
                <w:i/>
                <w:iCs/>
                <w:sz w:val="24"/>
                <w:szCs w:val="24"/>
                <w:lang w:val="ro-RO" w:eastAsia="ru-MD"/>
              </w:rPr>
              <w:t>reţea</w:t>
            </w:r>
            <w:proofErr w:type="spellEnd"/>
            <w:r w:rsidRPr="00CF0016">
              <w:rPr>
                <w:rFonts w:ascii="Times New Roman" w:hAnsi="Times New Roman"/>
                <w:i/>
                <w:iCs/>
                <w:sz w:val="24"/>
                <w:szCs w:val="24"/>
                <w:lang w:val="ro-RO" w:eastAsia="ru-MD"/>
              </w:rPr>
              <w:t xml:space="preserve"> privind </w:t>
            </w:r>
            <w:proofErr w:type="spellStart"/>
            <w:r w:rsidRPr="00CF0016">
              <w:rPr>
                <w:rFonts w:ascii="Times New Roman" w:hAnsi="Times New Roman"/>
                <w:i/>
                <w:iCs/>
                <w:sz w:val="24"/>
                <w:szCs w:val="24"/>
                <w:lang w:val="ro-RO" w:eastAsia="ru-MD"/>
              </w:rPr>
              <w:t>cerinţele</w:t>
            </w:r>
            <w:proofErr w:type="spellEnd"/>
            <w:r w:rsidRPr="00CF0016">
              <w:rPr>
                <w:rFonts w:ascii="Times New Roman" w:hAnsi="Times New Roman"/>
                <w:i/>
                <w:iCs/>
                <w:sz w:val="24"/>
                <w:szCs w:val="24"/>
                <w:lang w:val="ro-RO" w:eastAsia="ru-MD"/>
              </w:rPr>
              <w:t xml:space="preserve"> pentru racordarea la </w:t>
            </w:r>
            <w:proofErr w:type="spellStart"/>
            <w:r w:rsidRPr="00CF0016">
              <w:rPr>
                <w:rFonts w:ascii="Times New Roman" w:hAnsi="Times New Roman"/>
                <w:i/>
                <w:iCs/>
                <w:sz w:val="24"/>
                <w:szCs w:val="24"/>
                <w:lang w:val="ro-RO" w:eastAsia="ru-MD"/>
              </w:rPr>
              <w:t>reţea</w:t>
            </w:r>
            <w:proofErr w:type="spellEnd"/>
            <w:r w:rsidRPr="00CF0016">
              <w:rPr>
                <w:rFonts w:ascii="Times New Roman" w:hAnsi="Times New Roman"/>
                <w:i/>
                <w:iCs/>
                <w:sz w:val="24"/>
                <w:szCs w:val="24"/>
                <w:lang w:val="ro-RO" w:eastAsia="ru-MD"/>
              </w:rPr>
              <w:t xml:space="preserve"> a </w:t>
            </w:r>
            <w:proofErr w:type="spellStart"/>
            <w:r w:rsidRPr="00CF0016">
              <w:rPr>
                <w:rFonts w:ascii="Times New Roman" w:hAnsi="Times New Roman"/>
                <w:i/>
                <w:iCs/>
                <w:sz w:val="24"/>
                <w:szCs w:val="24"/>
                <w:lang w:val="ro-RO" w:eastAsia="ru-MD"/>
              </w:rPr>
              <w:t>instalaţiilor</w:t>
            </w:r>
            <w:proofErr w:type="spellEnd"/>
            <w:r w:rsidRPr="00CF0016">
              <w:rPr>
                <w:rFonts w:ascii="Times New Roman" w:hAnsi="Times New Roman"/>
                <w:i/>
                <w:iCs/>
                <w:sz w:val="24"/>
                <w:szCs w:val="24"/>
                <w:lang w:val="ro-RO" w:eastAsia="ru-MD"/>
              </w:rPr>
              <w:t xml:space="preserve"> de generare</w:t>
            </w:r>
            <w:r w:rsidRPr="00CF0016">
              <w:rPr>
                <w:rFonts w:ascii="Times New Roman" w:hAnsi="Times New Roman"/>
                <w:iCs/>
                <w:sz w:val="24"/>
                <w:szCs w:val="24"/>
                <w:lang w:val="ro-RO" w:eastAsia="ru-MD"/>
              </w:rPr>
              <w:t xml:space="preserve"> (Text cu </w:t>
            </w:r>
            <w:proofErr w:type="spellStart"/>
            <w:r w:rsidRPr="00CF0016">
              <w:rPr>
                <w:rFonts w:ascii="Times New Roman" w:hAnsi="Times New Roman"/>
                <w:iCs/>
                <w:sz w:val="24"/>
                <w:szCs w:val="24"/>
                <w:lang w:val="ro-RO" w:eastAsia="ru-MD"/>
              </w:rPr>
              <w:t>relevanţă</w:t>
            </w:r>
            <w:proofErr w:type="spellEnd"/>
            <w:r w:rsidRPr="00CF0016">
              <w:rPr>
                <w:rFonts w:ascii="Times New Roman" w:hAnsi="Times New Roman"/>
                <w:iCs/>
                <w:sz w:val="24"/>
                <w:szCs w:val="24"/>
                <w:lang w:val="ro-RO" w:eastAsia="ru-MD"/>
              </w:rPr>
              <w:t xml:space="preserve"> pentru SEE) publicat în Jurnalul Oficial al Uniunii Europene (JO) nr.</w:t>
            </w:r>
            <w:r w:rsidR="00413FA8" w:rsidRPr="00CF0016">
              <w:rPr>
                <w:rFonts w:ascii="Times New Roman" w:hAnsi="Times New Roman"/>
                <w:iCs/>
                <w:sz w:val="24"/>
                <w:szCs w:val="24"/>
                <w:lang w:val="ro-RO" w:eastAsia="ru-MD"/>
              </w:rPr>
              <w:t xml:space="preserve"> </w:t>
            </w:r>
            <w:r w:rsidRPr="00CF0016">
              <w:rPr>
                <w:rFonts w:ascii="Times New Roman" w:hAnsi="Times New Roman"/>
                <w:iCs/>
                <w:sz w:val="24"/>
                <w:szCs w:val="24"/>
                <w:lang w:val="ro-RO" w:eastAsia="ru-MD"/>
              </w:rPr>
              <w:t>L 112/1 din 27 aprilie 2016;</w:t>
            </w:r>
          </w:p>
          <w:p w14:paraId="4487B5BA" w14:textId="292BEA85" w:rsidR="00596BF7" w:rsidRPr="00CF0016" w:rsidRDefault="00596BF7" w:rsidP="00596BF7">
            <w:pPr>
              <w:pStyle w:val="ListParagraph"/>
              <w:numPr>
                <w:ilvl w:val="0"/>
                <w:numId w:val="19"/>
              </w:numPr>
              <w:shd w:val="clear" w:color="auto" w:fill="FFFFFF"/>
              <w:spacing w:before="120"/>
              <w:ind w:left="596" w:hanging="283"/>
              <w:rPr>
                <w:rFonts w:ascii="Times New Roman" w:hAnsi="Times New Roman"/>
                <w:iCs/>
                <w:sz w:val="24"/>
                <w:szCs w:val="24"/>
                <w:lang w:val="ro-RO" w:eastAsia="ru-MD"/>
              </w:rPr>
            </w:pPr>
            <w:r w:rsidRPr="00CF0016">
              <w:rPr>
                <w:rFonts w:ascii="Times New Roman" w:hAnsi="Times New Roman"/>
                <w:i/>
                <w:iCs/>
                <w:sz w:val="24"/>
                <w:szCs w:val="24"/>
                <w:lang w:val="ro-RO" w:eastAsia="ru-MD"/>
              </w:rPr>
              <w:t xml:space="preserve">Regulamentul (UE) 2016/1447 al Comisiei Europene din 26 august 2016 de instituire a unui cod de </w:t>
            </w:r>
            <w:proofErr w:type="spellStart"/>
            <w:r w:rsidRPr="00CF0016">
              <w:rPr>
                <w:rFonts w:ascii="Times New Roman" w:hAnsi="Times New Roman"/>
                <w:i/>
                <w:iCs/>
                <w:sz w:val="24"/>
                <w:szCs w:val="24"/>
                <w:lang w:val="ro-RO" w:eastAsia="ru-MD"/>
              </w:rPr>
              <w:t>reţea</w:t>
            </w:r>
            <w:proofErr w:type="spellEnd"/>
            <w:r w:rsidRPr="00CF0016">
              <w:rPr>
                <w:rFonts w:ascii="Times New Roman" w:hAnsi="Times New Roman"/>
                <w:i/>
                <w:iCs/>
                <w:sz w:val="24"/>
                <w:szCs w:val="24"/>
                <w:lang w:val="ro-RO" w:eastAsia="ru-MD"/>
              </w:rPr>
              <w:t xml:space="preserve"> privind </w:t>
            </w:r>
            <w:proofErr w:type="spellStart"/>
            <w:r w:rsidRPr="00CF0016">
              <w:rPr>
                <w:rFonts w:ascii="Times New Roman" w:hAnsi="Times New Roman"/>
                <w:i/>
                <w:iCs/>
                <w:sz w:val="24"/>
                <w:szCs w:val="24"/>
                <w:lang w:val="ro-RO" w:eastAsia="ru-MD"/>
              </w:rPr>
              <w:t>cerinţele</w:t>
            </w:r>
            <w:proofErr w:type="spellEnd"/>
            <w:r w:rsidRPr="00CF0016">
              <w:rPr>
                <w:rFonts w:ascii="Times New Roman" w:hAnsi="Times New Roman"/>
                <w:i/>
                <w:iCs/>
                <w:sz w:val="24"/>
                <w:szCs w:val="24"/>
                <w:lang w:val="ro-RO" w:eastAsia="ru-MD"/>
              </w:rPr>
              <w:t xml:space="preserve"> pentru racordarea la </w:t>
            </w:r>
            <w:proofErr w:type="spellStart"/>
            <w:r w:rsidRPr="00CF0016">
              <w:rPr>
                <w:rFonts w:ascii="Times New Roman" w:hAnsi="Times New Roman"/>
                <w:i/>
                <w:iCs/>
                <w:sz w:val="24"/>
                <w:szCs w:val="24"/>
                <w:lang w:val="ro-RO" w:eastAsia="ru-MD"/>
              </w:rPr>
              <w:t>reţea</w:t>
            </w:r>
            <w:proofErr w:type="spellEnd"/>
            <w:r w:rsidRPr="00CF0016">
              <w:rPr>
                <w:rFonts w:ascii="Times New Roman" w:hAnsi="Times New Roman"/>
                <w:i/>
                <w:iCs/>
                <w:sz w:val="24"/>
                <w:szCs w:val="24"/>
                <w:lang w:val="ro-RO" w:eastAsia="ru-MD"/>
              </w:rPr>
              <w:t xml:space="preserve"> a sistemelor de înaltă tensiune în curent continuu şi a modulelor generatoare din centrală conectate în curent continuu </w:t>
            </w:r>
            <w:r w:rsidRPr="00CF0016">
              <w:rPr>
                <w:rFonts w:ascii="Times New Roman" w:hAnsi="Times New Roman"/>
                <w:iCs/>
                <w:sz w:val="24"/>
                <w:szCs w:val="24"/>
                <w:lang w:val="ro-RO" w:eastAsia="ru-MD"/>
              </w:rPr>
              <w:t xml:space="preserve">(Text cu </w:t>
            </w:r>
            <w:proofErr w:type="spellStart"/>
            <w:r w:rsidRPr="00CF0016">
              <w:rPr>
                <w:rFonts w:ascii="Times New Roman" w:hAnsi="Times New Roman"/>
                <w:iCs/>
                <w:sz w:val="24"/>
                <w:szCs w:val="24"/>
                <w:lang w:val="ro-RO" w:eastAsia="ru-MD"/>
              </w:rPr>
              <w:t>relevanţă</w:t>
            </w:r>
            <w:proofErr w:type="spellEnd"/>
            <w:r w:rsidRPr="00CF0016">
              <w:rPr>
                <w:rFonts w:ascii="Times New Roman" w:hAnsi="Times New Roman"/>
                <w:iCs/>
                <w:sz w:val="24"/>
                <w:szCs w:val="24"/>
                <w:lang w:val="ro-RO" w:eastAsia="ru-MD"/>
              </w:rPr>
              <w:t xml:space="preserve"> pentru SEE) publicat în Jurnalul Oficial al Uniunii Europene (JO) nr.</w:t>
            </w:r>
            <w:r w:rsidR="00413FA8" w:rsidRPr="00CF0016">
              <w:rPr>
                <w:rFonts w:ascii="Times New Roman" w:hAnsi="Times New Roman"/>
                <w:iCs/>
                <w:sz w:val="24"/>
                <w:szCs w:val="24"/>
                <w:lang w:val="ro-RO" w:eastAsia="ru-MD"/>
              </w:rPr>
              <w:t xml:space="preserve"> </w:t>
            </w:r>
            <w:r w:rsidRPr="00CF0016">
              <w:rPr>
                <w:rFonts w:ascii="Times New Roman" w:hAnsi="Times New Roman"/>
                <w:iCs/>
                <w:sz w:val="24"/>
                <w:szCs w:val="24"/>
                <w:lang w:val="ro-RO" w:eastAsia="ru-MD"/>
              </w:rPr>
              <w:t>L 241/1 din 8 septembrie 2016;</w:t>
            </w:r>
          </w:p>
          <w:p w14:paraId="483DF4C2" w14:textId="14D0B5EE" w:rsidR="00001AD2" w:rsidRPr="00CF0016" w:rsidRDefault="00596BF7" w:rsidP="00596BF7">
            <w:pPr>
              <w:pStyle w:val="ListParagraph"/>
              <w:numPr>
                <w:ilvl w:val="0"/>
                <w:numId w:val="19"/>
              </w:numPr>
              <w:shd w:val="clear" w:color="auto" w:fill="FFFFFF"/>
              <w:spacing w:before="120"/>
              <w:ind w:left="596" w:hanging="283"/>
              <w:rPr>
                <w:rFonts w:ascii="Times New Roman" w:hAnsi="Times New Roman"/>
                <w:iCs/>
                <w:sz w:val="24"/>
                <w:szCs w:val="24"/>
                <w:lang w:val="ro-RO" w:eastAsia="ru-MD"/>
              </w:rPr>
            </w:pPr>
            <w:r w:rsidRPr="00CF0016">
              <w:rPr>
                <w:rFonts w:ascii="Times New Roman" w:hAnsi="Times New Roman"/>
                <w:i/>
                <w:iCs/>
                <w:sz w:val="24"/>
                <w:szCs w:val="24"/>
                <w:lang w:val="ro-RO" w:eastAsia="ru-MD"/>
              </w:rPr>
              <w:t xml:space="preserve">Regulamentul (UE) 2016/1388 al Comisiei Europene din 17 august 2016 de stabilire a unui cod de </w:t>
            </w:r>
            <w:proofErr w:type="spellStart"/>
            <w:r w:rsidRPr="00CF0016">
              <w:rPr>
                <w:rFonts w:ascii="Times New Roman" w:hAnsi="Times New Roman"/>
                <w:i/>
                <w:iCs/>
                <w:sz w:val="24"/>
                <w:szCs w:val="24"/>
                <w:lang w:val="ro-RO" w:eastAsia="ru-MD"/>
              </w:rPr>
              <w:t>reţea</w:t>
            </w:r>
            <w:proofErr w:type="spellEnd"/>
            <w:r w:rsidRPr="00CF0016">
              <w:rPr>
                <w:rFonts w:ascii="Times New Roman" w:hAnsi="Times New Roman"/>
                <w:i/>
                <w:iCs/>
                <w:sz w:val="24"/>
                <w:szCs w:val="24"/>
                <w:lang w:val="ro-RO" w:eastAsia="ru-MD"/>
              </w:rPr>
              <w:t xml:space="preserve"> privind racordarea consumatorilor</w:t>
            </w:r>
            <w:r w:rsidRPr="00CF0016">
              <w:rPr>
                <w:rFonts w:ascii="Times New Roman" w:hAnsi="Times New Roman"/>
                <w:iCs/>
                <w:sz w:val="24"/>
                <w:szCs w:val="24"/>
                <w:lang w:val="ro-RO" w:eastAsia="ru-MD"/>
              </w:rPr>
              <w:t xml:space="preserve"> (Text cu </w:t>
            </w:r>
            <w:proofErr w:type="spellStart"/>
            <w:r w:rsidRPr="00CF0016">
              <w:rPr>
                <w:rFonts w:ascii="Times New Roman" w:hAnsi="Times New Roman"/>
                <w:iCs/>
                <w:sz w:val="24"/>
                <w:szCs w:val="24"/>
                <w:lang w:val="ro-RO" w:eastAsia="ru-MD"/>
              </w:rPr>
              <w:t>relevanţă</w:t>
            </w:r>
            <w:proofErr w:type="spellEnd"/>
            <w:r w:rsidRPr="00CF0016">
              <w:rPr>
                <w:rFonts w:ascii="Times New Roman" w:hAnsi="Times New Roman"/>
                <w:iCs/>
                <w:sz w:val="24"/>
                <w:szCs w:val="24"/>
                <w:lang w:val="ro-RO" w:eastAsia="ru-MD"/>
              </w:rPr>
              <w:t xml:space="preserve"> pentru SEE) publicat în Jurnalul Oficial al Uniunii Europene (JO) nr.</w:t>
            </w:r>
            <w:r w:rsidR="00413FA8" w:rsidRPr="00CF0016">
              <w:rPr>
                <w:rFonts w:ascii="Times New Roman" w:hAnsi="Times New Roman"/>
                <w:iCs/>
                <w:sz w:val="24"/>
                <w:szCs w:val="24"/>
                <w:lang w:val="ro-RO" w:eastAsia="ru-MD"/>
              </w:rPr>
              <w:t xml:space="preserve"> </w:t>
            </w:r>
            <w:r w:rsidRPr="00CF0016">
              <w:rPr>
                <w:rFonts w:ascii="Times New Roman" w:hAnsi="Times New Roman"/>
                <w:iCs/>
                <w:sz w:val="24"/>
                <w:szCs w:val="24"/>
                <w:lang w:val="ro-RO" w:eastAsia="ru-MD"/>
              </w:rPr>
              <w:t xml:space="preserve">L 223/10 din 18 august 2016. </w:t>
            </w:r>
          </w:p>
          <w:p w14:paraId="0DE43A28" w14:textId="4B8B70EF" w:rsidR="00124085" w:rsidRPr="00CF0016" w:rsidRDefault="00413FA8" w:rsidP="00596BF7">
            <w:pPr>
              <w:shd w:val="clear" w:color="auto" w:fill="FFFFFF"/>
              <w:spacing w:before="120"/>
              <w:rPr>
                <w:rFonts w:ascii="Times New Roman" w:hAnsi="Times New Roman"/>
                <w:iCs/>
                <w:sz w:val="24"/>
                <w:szCs w:val="24"/>
                <w:lang w:val="ro-RO" w:eastAsia="ru-MD"/>
              </w:rPr>
            </w:pPr>
            <w:r w:rsidRPr="00CF0016">
              <w:rPr>
                <w:rFonts w:ascii="Times New Roman" w:hAnsi="Times New Roman"/>
                <w:iCs/>
                <w:sz w:val="24"/>
                <w:szCs w:val="24"/>
                <w:lang w:val="ro-RO" w:eastAsia="ru-MD"/>
              </w:rPr>
              <w:t>Astfel, considerând faptul că transpunerea a</w:t>
            </w:r>
            <w:r w:rsidR="009A66DC" w:rsidRPr="00CF0016">
              <w:rPr>
                <w:rFonts w:ascii="Times New Roman" w:hAnsi="Times New Roman"/>
                <w:iCs/>
                <w:sz w:val="24"/>
                <w:szCs w:val="24"/>
                <w:lang w:val="ro-RO" w:eastAsia="ru-MD"/>
              </w:rPr>
              <w:t xml:space="preserve"> încă</w:t>
            </w:r>
            <w:r w:rsidRPr="00CF0016">
              <w:rPr>
                <w:rFonts w:ascii="Times New Roman" w:hAnsi="Times New Roman"/>
                <w:iCs/>
                <w:sz w:val="24"/>
                <w:szCs w:val="24"/>
                <w:lang w:val="ro-RO" w:eastAsia="ru-MD"/>
              </w:rPr>
              <w:t xml:space="preserve"> 5 acte normative</w:t>
            </w:r>
            <w:r w:rsidR="009A66DC" w:rsidRPr="00CF0016">
              <w:rPr>
                <w:rFonts w:ascii="Times New Roman" w:hAnsi="Times New Roman"/>
                <w:iCs/>
                <w:sz w:val="24"/>
                <w:szCs w:val="24"/>
                <w:lang w:val="ro-RO" w:eastAsia="ru-MD"/>
              </w:rPr>
              <w:t xml:space="preserve"> (</w:t>
            </w:r>
            <w:r w:rsidR="00A901A0" w:rsidRPr="00CF0016">
              <w:rPr>
                <w:rFonts w:ascii="Times New Roman" w:hAnsi="Times New Roman"/>
                <w:iCs/>
                <w:sz w:val="24"/>
                <w:szCs w:val="24"/>
                <w:lang w:val="ro-RO" w:eastAsia="ru-MD"/>
              </w:rPr>
              <w:t>Linii directoare</w:t>
            </w:r>
            <w:r w:rsidR="009A66DC" w:rsidRPr="00CF0016">
              <w:rPr>
                <w:rFonts w:ascii="Times New Roman" w:hAnsi="Times New Roman"/>
                <w:iCs/>
                <w:sz w:val="24"/>
                <w:szCs w:val="24"/>
                <w:lang w:val="ro-RO" w:eastAsia="ru-MD"/>
              </w:rPr>
              <w:t>)</w:t>
            </w:r>
            <w:r w:rsidRPr="00CF0016">
              <w:rPr>
                <w:rFonts w:ascii="Times New Roman" w:hAnsi="Times New Roman"/>
                <w:iCs/>
                <w:sz w:val="24"/>
                <w:szCs w:val="24"/>
                <w:lang w:val="ro-RO" w:eastAsia="ru-MD"/>
              </w:rPr>
              <w:t xml:space="preserve"> menționate mai sus în cadrul Codului </w:t>
            </w:r>
            <w:r w:rsidR="00124085" w:rsidRPr="00CF0016">
              <w:rPr>
                <w:rFonts w:ascii="Times New Roman" w:hAnsi="Times New Roman"/>
                <w:iCs/>
                <w:sz w:val="24"/>
                <w:szCs w:val="24"/>
                <w:lang w:val="ro-RO" w:eastAsia="ru-MD"/>
              </w:rPr>
              <w:t>rețelelor electrice</w:t>
            </w:r>
            <w:r w:rsidRPr="00CF0016">
              <w:rPr>
                <w:rFonts w:ascii="Times New Roman" w:hAnsi="Times New Roman"/>
                <w:iCs/>
                <w:sz w:val="24"/>
                <w:szCs w:val="24"/>
                <w:lang w:val="ro-RO" w:eastAsia="ru-MD"/>
              </w:rPr>
              <w:t xml:space="preserve"> existent a fost considerată </w:t>
            </w:r>
            <w:r w:rsidR="000D7A31" w:rsidRPr="00CF0016">
              <w:rPr>
                <w:rFonts w:ascii="Times New Roman" w:hAnsi="Times New Roman"/>
                <w:iCs/>
                <w:sz w:val="24"/>
                <w:szCs w:val="24"/>
                <w:lang w:val="ro-RO" w:eastAsia="ru-MD"/>
              </w:rPr>
              <w:t xml:space="preserve">o soluție nefezabilă și inoportună, considerând volumul considerabil atât a Codului existent cât și a </w:t>
            </w:r>
            <w:r w:rsidR="00A901A0" w:rsidRPr="00CF0016">
              <w:rPr>
                <w:rFonts w:ascii="Times New Roman" w:hAnsi="Times New Roman"/>
                <w:iCs/>
                <w:sz w:val="24"/>
                <w:szCs w:val="24"/>
                <w:lang w:val="ro-RO" w:eastAsia="ru-MD"/>
              </w:rPr>
              <w:t xml:space="preserve">Liniilor directoare </w:t>
            </w:r>
            <w:r w:rsidR="000D7A31" w:rsidRPr="00CF0016">
              <w:rPr>
                <w:rFonts w:ascii="Times New Roman" w:hAnsi="Times New Roman"/>
                <w:iCs/>
                <w:sz w:val="24"/>
                <w:szCs w:val="24"/>
                <w:lang w:val="ro-RO" w:eastAsia="ru-MD"/>
              </w:rPr>
              <w:t xml:space="preserve">necesare de a fi transpuse, a fost decisă transpunerea </w:t>
            </w:r>
            <w:r w:rsidR="00A901A0" w:rsidRPr="00CF0016">
              <w:rPr>
                <w:rFonts w:ascii="Times New Roman" w:hAnsi="Times New Roman"/>
                <w:iCs/>
                <w:sz w:val="24"/>
                <w:szCs w:val="24"/>
                <w:lang w:val="ro-RO" w:eastAsia="ru-MD"/>
              </w:rPr>
              <w:t xml:space="preserve">acestora </w:t>
            </w:r>
            <w:r w:rsidR="000D7A31" w:rsidRPr="00CF0016">
              <w:rPr>
                <w:rFonts w:ascii="Times New Roman" w:hAnsi="Times New Roman"/>
                <w:iCs/>
                <w:sz w:val="24"/>
                <w:szCs w:val="24"/>
                <w:lang w:val="ro-RO" w:eastAsia="ru-MD"/>
              </w:rPr>
              <w:t xml:space="preserve">în acte normative separate. </w:t>
            </w:r>
          </w:p>
          <w:p w14:paraId="734B6BC4" w14:textId="3F78696D" w:rsidR="000D7A31" w:rsidRPr="00CF0016" w:rsidRDefault="000D7A31" w:rsidP="00596BF7">
            <w:pPr>
              <w:shd w:val="clear" w:color="auto" w:fill="FFFFFF"/>
              <w:spacing w:before="120"/>
              <w:rPr>
                <w:rFonts w:ascii="Times New Roman" w:hAnsi="Times New Roman"/>
                <w:iCs/>
                <w:sz w:val="24"/>
                <w:szCs w:val="24"/>
                <w:lang w:val="ro-RO" w:eastAsia="ru-MD"/>
              </w:rPr>
            </w:pPr>
            <w:r w:rsidRPr="00CF0016">
              <w:rPr>
                <w:rFonts w:ascii="Times New Roman" w:hAnsi="Times New Roman"/>
                <w:iCs/>
                <w:sz w:val="24"/>
                <w:szCs w:val="24"/>
                <w:lang w:val="ro-RO" w:eastAsia="ru-MD"/>
              </w:rPr>
              <w:t>În același timp, pentru a realiza un proces</w:t>
            </w:r>
            <w:r w:rsidR="00CB2FA4" w:rsidRPr="00CF0016">
              <w:rPr>
                <w:rFonts w:ascii="Times New Roman" w:hAnsi="Times New Roman"/>
                <w:iCs/>
                <w:sz w:val="24"/>
                <w:szCs w:val="24"/>
                <w:lang w:val="ro-RO" w:eastAsia="ru-MD"/>
              </w:rPr>
              <w:t xml:space="preserve"> coerent</w:t>
            </w:r>
            <w:r w:rsidR="00124085" w:rsidRPr="00CF0016">
              <w:rPr>
                <w:rFonts w:ascii="Times New Roman" w:hAnsi="Times New Roman"/>
                <w:iCs/>
                <w:sz w:val="24"/>
                <w:szCs w:val="24"/>
                <w:lang w:val="ro-RO" w:eastAsia="ru-MD"/>
              </w:rPr>
              <w:t xml:space="preserve"> de transpunere</w:t>
            </w:r>
            <w:r w:rsidR="00CB2FA4" w:rsidRPr="00CF0016">
              <w:rPr>
                <w:rFonts w:ascii="Times New Roman" w:hAnsi="Times New Roman"/>
                <w:iCs/>
                <w:sz w:val="24"/>
                <w:szCs w:val="24"/>
                <w:lang w:val="ro-RO" w:eastAsia="ru-MD"/>
              </w:rPr>
              <w:t xml:space="preserve"> a actelor normative menționate</w:t>
            </w:r>
            <w:r w:rsidR="00124085" w:rsidRPr="00CF0016">
              <w:rPr>
                <w:rFonts w:ascii="Times New Roman" w:hAnsi="Times New Roman"/>
                <w:iCs/>
                <w:sz w:val="24"/>
                <w:szCs w:val="24"/>
                <w:lang w:val="ro-RO" w:eastAsia="ru-MD"/>
              </w:rPr>
              <w:t xml:space="preserve"> în legislația națională</w:t>
            </w:r>
            <w:r w:rsidR="00CB2FA4" w:rsidRPr="00CF0016">
              <w:rPr>
                <w:rFonts w:ascii="Times New Roman" w:hAnsi="Times New Roman"/>
                <w:iCs/>
                <w:sz w:val="24"/>
                <w:szCs w:val="24"/>
                <w:lang w:val="ro-RO" w:eastAsia="ru-MD"/>
              </w:rPr>
              <w:t xml:space="preserve"> a fost decis ca în titlul fiecărui dintre Codurile rețelelor electrice</w:t>
            </w:r>
            <w:r w:rsidR="00124085" w:rsidRPr="00CF0016">
              <w:rPr>
                <w:rFonts w:ascii="Times New Roman" w:hAnsi="Times New Roman"/>
                <w:iCs/>
                <w:sz w:val="24"/>
                <w:szCs w:val="24"/>
                <w:lang w:val="ro-RO" w:eastAsia="ru-MD"/>
              </w:rPr>
              <w:t xml:space="preserve"> care urmează a fi aprobate să figureze titlul general al actului normativ UE pe care îl transpune. Astfel, de exemplu </w:t>
            </w:r>
            <w:r w:rsidR="00124085" w:rsidRPr="00CF0016">
              <w:rPr>
                <w:rFonts w:ascii="Times New Roman" w:hAnsi="Times New Roman"/>
                <w:i/>
                <w:iCs/>
                <w:sz w:val="24"/>
                <w:szCs w:val="24"/>
                <w:lang w:val="ro-RO" w:eastAsia="ru-MD"/>
              </w:rPr>
              <w:t>Regulamentul (UE) 2017/1485 al Comisiei din 2 august 2017 de stabilire a unei linii directoare privind operarea sistemului electroenergetic</w:t>
            </w:r>
            <w:r w:rsidR="00124085" w:rsidRPr="00CF0016">
              <w:rPr>
                <w:rFonts w:ascii="Times New Roman" w:hAnsi="Times New Roman"/>
                <w:iCs/>
                <w:sz w:val="24"/>
                <w:szCs w:val="24"/>
                <w:lang w:val="ro-RO" w:eastAsia="ru-MD"/>
              </w:rPr>
              <w:t xml:space="preserve"> urmează a fi transpus în cadrul „</w:t>
            </w:r>
            <w:r w:rsidR="00A901A0" w:rsidRPr="00CF0016">
              <w:rPr>
                <w:rFonts w:ascii="Times New Roman" w:hAnsi="Times New Roman"/>
                <w:iCs/>
                <w:sz w:val="24"/>
                <w:szCs w:val="24"/>
                <w:lang w:val="ro-RO" w:eastAsia="ru-MD"/>
              </w:rPr>
              <w:t>Liniilor directoare</w:t>
            </w:r>
            <w:r w:rsidR="00124085" w:rsidRPr="00CF0016">
              <w:rPr>
                <w:rFonts w:ascii="Times New Roman" w:hAnsi="Times New Roman"/>
                <w:iCs/>
                <w:sz w:val="24"/>
                <w:szCs w:val="24"/>
                <w:lang w:val="ro-RO" w:eastAsia="ru-MD"/>
              </w:rPr>
              <w:t xml:space="preserve"> privind operarea sistemului de transport al energiei electrice”.  </w:t>
            </w:r>
          </w:p>
          <w:p w14:paraId="0BE45689" w14:textId="02FBC3F7" w:rsidR="00930E71" w:rsidRPr="00CF0016" w:rsidRDefault="00124085" w:rsidP="00596BF7">
            <w:pPr>
              <w:shd w:val="clear" w:color="auto" w:fill="FFFFFF"/>
              <w:spacing w:before="120"/>
              <w:rPr>
                <w:rFonts w:ascii="Times New Roman" w:hAnsi="Times New Roman"/>
                <w:iCs/>
                <w:sz w:val="24"/>
                <w:szCs w:val="24"/>
                <w:lang w:val="ro-RO" w:eastAsia="ru-MD"/>
              </w:rPr>
            </w:pPr>
            <w:r w:rsidRPr="00CF0016">
              <w:rPr>
                <w:rFonts w:ascii="Times New Roman" w:hAnsi="Times New Roman"/>
                <w:iCs/>
                <w:sz w:val="24"/>
                <w:szCs w:val="24"/>
                <w:lang w:val="ro-RO" w:eastAsia="ru-MD"/>
              </w:rPr>
              <w:t xml:space="preserve">Din acest motiv pentru </w:t>
            </w:r>
            <w:r w:rsidR="00930E71" w:rsidRPr="00CF0016">
              <w:rPr>
                <w:rFonts w:ascii="Times New Roman" w:hAnsi="Times New Roman"/>
                <w:iCs/>
                <w:sz w:val="24"/>
                <w:szCs w:val="24"/>
                <w:lang w:val="ro-RO" w:eastAsia="ru-MD"/>
              </w:rPr>
              <w:t xml:space="preserve">a crea un tablou </w:t>
            </w:r>
            <w:r w:rsidR="009C4D8A" w:rsidRPr="00CF0016">
              <w:rPr>
                <w:rFonts w:ascii="Times New Roman" w:hAnsi="Times New Roman"/>
                <w:iCs/>
                <w:sz w:val="24"/>
                <w:szCs w:val="24"/>
                <w:lang w:val="ro-RO" w:eastAsia="ru-MD"/>
              </w:rPr>
              <w:t>consecvent</w:t>
            </w:r>
            <w:r w:rsidR="00930E71" w:rsidRPr="00CF0016">
              <w:rPr>
                <w:rFonts w:ascii="Times New Roman" w:hAnsi="Times New Roman"/>
                <w:iCs/>
                <w:sz w:val="24"/>
                <w:szCs w:val="24"/>
                <w:lang w:val="ro-RO" w:eastAsia="ru-MD"/>
              </w:rPr>
              <w:t xml:space="preserve"> și echivalent în sensul codurilor rețelelor electrice care urmează a fi aplicabile pe teritoriul Republicii Moldova, este necesară modificarea titlului </w:t>
            </w:r>
            <w:r w:rsidR="000302AB" w:rsidRPr="00CF0016">
              <w:rPr>
                <w:rFonts w:ascii="Times New Roman" w:hAnsi="Times New Roman"/>
                <w:iCs/>
                <w:sz w:val="24"/>
                <w:szCs w:val="24"/>
                <w:lang w:val="ro-RO" w:eastAsia="ru-MD"/>
              </w:rPr>
              <w:t>C</w:t>
            </w:r>
            <w:r w:rsidR="00930E71" w:rsidRPr="00CF0016">
              <w:rPr>
                <w:rFonts w:ascii="Times New Roman" w:hAnsi="Times New Roman"/>
                <w:iCs/>
                <w:sz w:val="24"/>
                <w:szCs w:val="24"/>
                <w:lang w:val="ro-RO" w:eastAsia="ru-MD"/>
              </w:rPr>
              <w:t xml:space="preserve">odului rețelelor electrice aprobat prin Hotărârea Consiliului de administrație al ANRE nr. 423/2019 din 22.11.2019, după cum urmează: </w:t>
            </w:r>
            <w:r w:rsidR="00930E71" w:rsidRPr="00CF0016">
              <w:rPr>
                <w:rFonts w:ascii="Times New Roman" w:hAnsi="Times New Roman"/>
                <w:b/>
                <w:iCs/>
                <w:sz w:val="24"/>
                <w:szCs w:val="24"/>
                <w:lang w:val="ro-RO" w:eastAsia="ru-MD"/>
              </w:rPr>
              <w:t>„Codul rețelelor electrice privind racordarea</w:t>
            </w:r>
            <w:r w:rsidR="009C4D8A" w:rsidRPr="00CF0016">
              <w:rPr>
                <w:rFonts w:ascii="Times New Roman" w:hAnsi="Times New Roman"/>
                <w:b/>
                <w:iCs/>
                <w:sz w:val="24"/>
                <w:szCs w:val="24"/>
                <w:lang w:val="ro-RO" w:eastAsia="ru-MD"/>
              </w:rPr>
              <w:t xml:space="preserve"> la rețele electrice</w:t>
            </w:r>
            <w:r w:rsidR="00930E71" w:rsidRPr="00CF0016">
              <w:rPr>
                <w:rFonts w:ascii="Times New Roman" w:hAnsi="Times New Roman"/>
                <w:b/>
                <w:iCs/>
                <w:sz w:val="24"/>
                <w:szCs w:val="24"/>
                <w:lang w:val="ro-RO" w:eastAsia="ru-MD"/>
              </w:rPr>
              <w:t>”</w:t>
            </w:r>
            <w:r w:rsidR="009A66DC" w:rsidRPr="00CF0016">
              <w:rPr>
                <w:rFonts w:ascii="Times New Roman" w:hAnsi="Times New Roman"/>
                <w:iCs/>
                <w:sz w:val="24"/>
                <w:szCs w:val="24"/>
                <w:lang w:val="ro-RO" w:eastAsia="ru-MD"/>
              </w:rPr>
              <w:t xml:space="preserve"> (considerând că acesta transpune în sine 3 coduri de rețea care să referă la racordarea anumitor categorii de consumatori și generatoare de energiei electrică)</w:t>
            </w:r>
            <w:r w:rsidR="00930E71" w:rsidRPr="00CF0016">
              <w:rPr>
                <w:rFonts w:ascii="Times New Roman" w:hAnsi="Times New Roman"/>
                <w:iCs/>
                <w:sz w:val="24"/>
                <w:szCs w:val="24"/>
                <w:lang w:val="ro-RO" w:eastAsia="ru-MD"/>
              </w:rPr>
              <w:t xml:space="preserve">. </w:t>
            </w:r>
          </w:p>
          <w:p w14:paraId="7F100E9F" w14:textId="3D51779E" w:rsidR="00930E71" w:rsidRPr="00CF0016" w:rsidRDefault="00930E71" w:rsidP="00596BF7">
            <w:pPr>
              <w:shd w:val="clear" w:color="auto" w:fill="FFFFFF"/>
              <w:spacing w:before="120"/>
              <w:rPr>
                <w:rFonts w:ascii="Times New Roman" w:hAnsi="Times New Roman"/>
                <w:iCs/>
                <w:sz w:val="24"/>
                <w:szCs w:val="24"/>
                <w:lang w:val="ro-RO" w:eastAsia="ru-MD"/>
              </w:rPr>
            </w:pPr>
            <w:r w:rsidRPr="00CF0016">
              <w:rPr>
                <w:rFonts w:ascii="Times New Roman" w:hAnsi="Times New Roman"/>
                <w:iCs/>
                <w:sz w:val="24"/>
                <w:szCs w:val="24"/>
                <w:lang w:val="ro-RO" w:eastAsia="ru-MD"/>
              </w:rPr>
              <w:t>Mai mult decât atât, modificarea respectivă rezidă și din faptul că în unele din codurile de rețea care urmează a fi transpuse se face referință la prevederile codurilor UE care au fost transpuse în cadrul codului de rețea existent. Astfel, considerând că în proiectele respective se face referință la noțiunea „Codul rețelelor electrice privind racordarea</w:t>
            </w:r>
            <w:r w:rsidR="004A4E17" w:rsidRPr="00CF0016">
              <w:rPr>
                <w:rFonts w:ascii="Times New Roman" w:hAnsi="Times New Roman"/>
                <w:iCs/>
                <w:sz w:val="24"/>
                <w:szCs w:val="24"/>
                <w:lang w:val="ro-RO" w:eastAsia="ru-MD"/>
              </w:rPr>
              <w:t xml:space="preserve"> la rețelele electrice</w:t>
            </w:r>
            <w:r w:rsidRPr="00CF0016">
              <w:rPr>
                <w:rFonts w:ascii="Times New Roman" w:hAnsi="Times New Roman"/>
                <w:iCs/>
                <w:sz w:val="24"/>
                <w:szCs w:val="24"/>
                <w:lang w:val="ro-RO" w:eastAsia="ru-MD"/>
              </w:rPr>
              <w:t xml:space="preserve">” este necesară ajustarea corespunzătoare a titlului respectiv. </w:t>
            </w:r>
          </w:p>
          <w:p w14:paraId="54AE21B0" w14:textId="2B745A14" w:rsidR="00124085" w:rsidRPr="00CF0016" w:rsidRDefault="00CD5E6B" w:rsidP="00596BF7">
            <w:pPr>
              <w:shd w:val="clear" w:color="auto" w:fill="FFFFFF"/>
              <w:spacing w:before="120"/>
              <w:rPr>
                <w:rFonts w:ascii="Times New Roman" w:hAnsi="Times New Roman"/>
                <w:iCs/>
                <w:sz w:val="24"/>
                <w:szCs w:val="24"/>
                <w:lang w:val="ro-RO" w:eastAsia="ru-MD"/>
              </w:rPr>
            </w:pPr>
            <w:r w:rsidRPr="00CF0016">
              <w:rPr>
                <w:rFonts w:ascii="Times New Roman" w:hAnsi="Times New Roman"/>
                <w:iCs/>
                <w:sz w:val="24"/>
                <w:szCs w:val="24"/>
                <w:lang w:val="ro-RO" w:eastAsia="ru-MD"/>
              </w:rPr>
              <w:t>Nu în ultimul rând,</w:t>
            </w:r>
            <w:r w:rsidR="002C6179" w:rsidRPr="00CF0016">
              <w:rPr>
                <w:rFonts w:ascii="Times New Roman" w:hAnsi="Times New Roman"/>
                <w:iCs/>
                <w:sz w:val="24"/>
                <w:szCs w:val="24"/>
                <w:lang w:val="ro-RO" w:eastAsia="ru-MD"/>
              </w:rPr>
              <w:t xml:space="preserve"> în cuprinsul Codului rețelelor electrice aprobat prin Hotărârea Consiliului de administrație al ANRE nr. 423/2019 din 22.11.2019 este necesară realizarea unor ajustări, în principal în sensul abrogării unor secțiuni și compartimente. Acest exercițiu se explică prin faptul că Codurile de rețea care sunt în proces de transpunere conțin normele respective, astfel că există necesitatea de a omite paralelismele după cum prevede articolul 65, alineat (2) litera d) din Legea nr. 100/2017 cu privire la actele normative din 22.12.2017.</w:t>
            </w:r>
          </w:p>
          <w:p w14:paraId="6ABB3B56" w14:textId="487B46B1" w:rsidR="008D1BF4" w:rsidRPr="00CF0016" w:rsidRDefault="008D1BF4" w:rsidP="007C38E1">
            <w:pPr>
              <w:rPr>
                <w:rFonts w:ascii="Times New Roman" w:hAnsi="Times New Roman"/>
                <w:sz w:val="24"/>
                <w:szCs w:val="24"/>
                <w:lang w:val="ro-MD"/>
              </w:rPr>
            </w:pPr>
          </w:p>
          <w:p w14:paraId="4A6D13BE" w14:textId="6C2B03E8" w:rsidR="0052600D" w:rsidRPr="00CF0016" w:rsidRDefault="00AD37B4" w:rsidP="007C38E1">
            <w:pPr>
              <w:rPr>
                <w:rFonts w:ascii="Times New Roman" w:hAnsi="Times New Roman"/>
                <w:sz w:val="24"/>
                <w:szCs w:val="24"/>
                <w:lang w:val="ro-MD"/>
              </w:rPr>
            </w:pPr>
            <w:r w:rsidRPr="00CF0016">
              <w:rPr>
                <w:rFonts w:ascii="Times New Roman" w:hAnsi="Times New Roman"/>
                <w:sz w:val="24"/>
                <w:szCs w:val="24"/>
                <w:lang w:val="ro-MD"/>
              </w:rPr>
              <w:lastRenderedPageBreak/>
              <w:t>Astfel, raționamentul intervenției</w:t>
            </w:r>
            <w:r w:rsidR="0052600D" w:rsidRPr="00CF0016">
              <w:rPr>
                <w:rFonts w:ascii="Times New Roman" w:hAnsi="Times New Roman"/>
                <w:sz w:val="24"/>
                <w:szCs w:val="24"/>
                <w:lang w:val="ro-MD"/>
              </w:rPr>
              <w:t xml:space="preserve"> propuse</w:t>
            </w:r>
            <w:r w:rsidRPr="00CF0016">
              <w:rPr>
                <w:rFonts w:ascii="Times New Roman" w:hAnsi="Times New Roman"/>
                <w:sz w:val="24"/>
                <w:szCs w:val="24"/>
                <w:lang w:val="ro-MD"/>
              </w:rPr>
              <w:t xml:space="preserve"> rezidă din</w:t>
            </w:r>
            <w:r w:rsidR="0052600D" w:rsidRPr="00CF0016">
              <w:rPr>
                <w:rFonts w:ascii="Times New Roman" w:hAnsi="Times New Roman"/>
                <w:sz w:val="24"/>
                <w:szCs w:val="24"/>
                <w:lang w:val="ro-MD"/>
              </w:rPr>
              <w:t xml:space="preserve"> următoarele: </w:t>
            </w:r>
          </w:p>
          <w:p w14:paraId="4941D2F1" w14:textId="77777777" w:rsidR="0052600D" w:rsidRPr="00CF0016" w:rsidRDefault="0052600D" w:rsidP="007C38E1">
            <w:pPr>
              <w:rPr>
                <w:rFonts w:ascii="Times New Roman" w:hAnsi="Times New Roman"/>
                <w:sz w:val="24"/>
                <w:szCs w:val="24"/>
                <w:lang w:val="ro-MD"/>
              </w:rPr>
            </w:pPr>
          </w:p>
          <w:p w14:paraId="1791340D" w14:textId="483AE164" w:rsidR="007A7B40" w:rsidRPr="00CF0016" w:rsidRDefault="0052600D" w:rsidP="0052600D">
            <w:pPr>
              <w:pStyle w:val="ListParagraph"/>
              <w:numPr>
                <w:ilvl w:val="0"/>
                <w:numId w:val="20"/>
              </w:numPr>
              <w:rPr>
                <w:rFonts w:ascii="Times New Roman" w:hAnsi="Times New Roman"/>
                <w:sz w:val="24"/>
                <w:szCs w:val="24"/>
                <w:lang w:val="ro-MD"/>
              </w:rPr>
            </w:pPr>
            <w:r w:rsidRPr="00CF0016">
              <w:rPr>
                <w:rFonts w:ascii="Times New Roman" w:hAnsi="Times New Roman"/>
                <w:sz w:val="24"/>
                <w:szCs w:val="24"/>
                <w:lang w:val="ro-MD"/>
              </w:rPr>
              <w:t xml:space="preserve">necesitatea ajustării titlului Codului rețelelor electrice, pentru asigurarea corespunderii referințelor existente în codurile de rețea (parte a „EIP” – </w:t>
            </w:r>
            <w:proofErr w:type="spellStart"/>
            <w:r w:rsidRPr="00CF0016">
              <w:rPr>
                <w:rFonts w:ascii="Times New Roman" w:hAnsi="Times New Roman"/>
                <w:sz w:val="24"/>
                <w:szCs w:val="24"/>
                <w:lang w:val="ro-MD"/>
              </w:rPr>
              <w:t>eng</w:t>
            </w:r>
            <w:proofErr w:type="spellEnd"/>
            <w:r w:rsidRPr="00CF0016">
              <w:rPr>
                <w:rFonts w:ascii="Times New Roman" w:hAnsi="Times New Roman"/>
                <w:sz w:val="24"/>
                <w:szCs w:val="24"/>
                <w:lang w:val="ro-MD"/>
              </w:rPr>
              <w:t>. „</w:t>
            </w:r>
            <w:proofErr w:type="spellStart"/>
            <w:r w:rsidRPr="00CF0016">
              <w:rPr>
                <w:rFonts w:ascii="Times New Roman" w:hAnsi="Times New Roman"/>
                <w:sz w:val="24"/>
                <w:szCs w:val="24"/>
                <w:lang w:val="ro-MD"/>
              </w:rPr>
              <w:t>Electricity</w:t>
            </w:r>
            <w:proofErr w:type="spellEnd"/>
            <w:r w:rsidRPr="00CF0016">
              <w:rPr>
                <w:rFonts w:ascii="Times New Roman" w:hAnsi="Times New Roman"/>
                <w:sz w:val="24"/>
                <w:szCs w:val="24"/>
                <w:lang w:val="ro-MD"/>
              </w:rPr>
              <w:t xml:space="preserve"> </w:t>
            </w:r>
            <w:proofErr w:type="spellStart"/>
            <w:r w:rsidRPr="00CF0016">
              <w:rPr>
                <w:rFonts w:ascii="Times New Roman" w:hAnsi="Times New Roman"/>
                <w:sz w:val="24"/>
                <w:szCs w:val="24"/>
                <w:lang w:val="ro-MD"/>
              </w:rPr>
              <w:t>Integration</w:t>
            </w:r>
            <w:proofErr w:type="spellEnd"/>
            <w:r w:rsidRPr="00CF0016">
              <w:rPr>
                <w:rFonts w:ascii="Times New Roman" w:hAnsi="Times New Roman"/>
                <w:sz w:val="24"/>
                <w:szCs w:val="24"/>
                <w:lang w:val="ro-MD"/>
              </w:rPr>
              <w:t xml:space="preserve"> </w:t>
            </w:r>
            <w:proofErr w:type="spellStart"/>
            <w:r w:rsidRPr="00CF0016">
              <w:rPr>
                <w:rFonts w:ascii="Times New Roman" w:hAnsi="Times New Roman"/>
                <w:sz w:val="24"/>
                <w:szCs w:val="24"/>
                <w:lang w:val="ro-MD"/>
              </w:rPr>
              <w:t>Package</w:t>
            </w:r>
            <w:proofErr w:type="spellEnd"/>
            <w:r w:rsidRPr="00CF0016">
              <w:rPr>
                <w:rFonts w:ascii="Times New Roman" w:hAnsi="Times New Roman"/>
                <w:sz w:val="24"/>
                <w:szCs w:val="24"/>
                <w:lang w:val="ro-MD"/>
              </w:rPr>
              <w:t>” ) care la momentul de față se află în proces de promovare;</w:t>
            </w:r>
          </w:p>
          <w:p w14:paraId="46913C08" w14:textId="6A309AE3" w:rsidR="0052600D" w:rsidRPr="00CF0016" w:rsidRDefault="0052600D" w:rsidP="0052600D">
            <w:pPr>
              <w:pStyle w:val="ListParagraph"/>
              <w:numPr>
                <w:ilvl w:val="0"/>
                <w:numId w:val="20"/>
              </w:numPr>
              <w:rPr>
                <w:rFonts w:ascii="Times New Roman" w:hAnsi="Times New Roman"/>
                <w:sz w:val="24"/>
                <w:szCs w:val="24"/>
                <w:lang w:val="ro-MD"/>
              </w:rPr>
            </w:pPr>
            <w:r w:rsidRPr="00CF0016">
              <w:rPr>
                <w:rFonts w:ascii="Times New Roman" w:hAnsi="Times New Roman"/>
                <w:sz w:val="24"/>
                <w:szCs w:val="24"/>
                <w:lang w:val="ro-MD"/>
              </w:rPr>
              <w:t>asigurarea unei abordări similare cu privire la titlurile codurilor de rețea care urmează a fi utilizate de participanții la piața de energie electrică din Republica Moldova;</w:t>
            </w:r>
          </w:p>
          <w:p w14:paraId="65B2EBF3" w14:textId="7D464489" w:rsidR="0052600D" w:rsidRPr="00CF0016" w:rsidRDefault="0052600D" w:rsidP="0052600D">
            <w:pPr>
              <w:pStyle w:val="ListParagraph"/>
              <w:numPr>
                <w:ilvl w:val="0"/>
                <w:numId w:val="20"/>
              </w:numPr>
              <w:rPr>
                <w:rFonts w:ascii="Times New Roman" w:hAnsi="Times New Roman"/>
                <w:sz w:val="24"/>
                <w:szCs w:val="24"/>
                <w:lang w:val="ro-MD"/>
              </w:rPr>
            </w:pPr>
            <w:r w:rsidRPr="00CF0016">
              <w:rPr>
                <w:rFonts w:ascii="Times New Roman" w:hAnsi="Times New Roman"/>
                <w:sz w:val="24"/>
                <w:szCs w:val="24"/>
                <w:lang w:val="ro-MD"/>
              </w:rPr>
              <w:t xml:space="preserve">abrogarea prevederilor din Codul rețelelor electrice existent care sunt reflectate în Codurile rețelelor electrice care sunt promovate la moment, pentru excluderea paralelismului în actele normative. </w:t>
            </w:r>
          </w:p>
          <w:p w14:paraId="46E5B606" w14:textId="6A2FFFB1" w:rsidR="001E720C" w:rsidRPr="00CF0016" w:rsidRDefault="001E720C" w:rsidP="007C38E1">
            <w:pPr>
              <w:rPr>
                <w:rFonts w:ascii="Times New Roman" w:hAnsi="Times New Roman"/>
                <w:sz w:val="24"/>
                <w:szCs w:val="24"/>
                <w:lang w:val="ro-MD"/>
              </w:rPr>
            </w:pPr>
          </w:p>
          <w:p w14:paraId="4E711C3D" w14:textId="36B5265D" w:rsidR="001E720C" w:rsidRPr="00CF0016" w:rsidRDefault="001E720C" w:rsidP="007C38E1">
            <w:pPr>
              <w:rPr>
                <w:rFonts w:ascii="Times New Roman" w:hAnsi="Times New Roman"/>
                <w:sz w:val="24"/>
                <w:szCs w:val="24"/>
                <w:lang w:val="ro-MD"/>
              </w:rPr>
            </w:pPr>
            <w:r w:rsidRPr="00CF0016">
              <w:rPr>
                <w:rFonts w:ascii="Times New Roman" w:hAnsi="Times New Roman"/>
                <w:sz w:val="24"/>
                <w:szCs w:val="24"/>
                <w:lang w:val="ro-MD"/>
              </w:rPr>
              <w:t xml:space="preserve">Problemele care urmează a fi soluționate prin intervenția propusă sunt următoarele: </w:t>
            </w:r>
          </w:p>
          <w:p w14:paraId="5E8D8BB6" w14:textId="77777777" w:rsidR="001E720C" w:rsidRPr="00CF0016" w:rsidRDefault="001E720C" w:rsidP="007C38E1">
            <w:pPr>
              <w:rPr>
                <w:rFonts w:ascii="Times New Roman" w:hAnsi="Times New Roman"/>
                <w:sz w:val="24"/>
                <w:szCs w:val="24"/>
                <w:lang w:val="ro-MD"/>
              </w:rPr>
            </w:pPr>
          </w:p>
          <w:p w14:paraId="0488C345" w14:textId="4E461D46" w:rsidR="00081BA2" w:rsidRPr="00CF0016" w:rsidRDefault="001E720C" w:rsidP="007B7BB1">
            <w:pPr>
              <w:rPr>
                <w:rFonts w:ascii="Times New Roman" w:hAnsi="Times New Roman"/>
                <w:i/>
                <w:sz w:val="24"/>
                <w:szCs w:val="24"/>
                <w:lang w:val="ro-MD"/>
              </w:rPr>
            </w:pPr>
            <w:r w:rsidRPr="00CF0016">
              <w:rPr>
                <w:rFonts w:ascii="Times New Roman" w:hAnsi="Times New Roman"/>
                <w:i/>
                <w:sz w:val="24"/>
                <w:szCs w:val="24"/>
                <w:lang w:val="ro-MD"/>
              </w:rPr>
              <w:t xml:space="preserve">1. </w:t>
            </w:r>
            <w:r w:rsidR="001F66C0" w:rsidRPr="00CF0016">
              <w:rPr>
                <w:rFonts w:ascii="Times New Roman" w:hAnsi="Times New Roman"/>
                <w:i/>
                <w:sz w:val="24"/>
                <w:szCs w:val="24"/>
                <w:lang w:val="ro-MD"/>
              </w:rPr>
              <w:t xml:space="preserve">Excluderea neconcordanței între titlul actului normativ la care se face referință în proiectele Codurilor de rețea aflate în proces de promovare; </w:t>
            </w:r>
          </w:p>
          <w:p w14:paraId="72DDEAD5" w14:textId="77777777" w:rsidR="001F66C0" w:rsidRPr="00CF0016" w:rsidRDefault="001F66C0" w:rsidP="007B7BB1">
            <w:pPr>
              <w:rPr>
                <w:rFonts w:ascii="Times New Roman" w:hAnsi="Times New Roman"/>
                <w:i/>
                <w:sz w:val="24"/>
                <w:szCs w:val="24"/>
                <w:lang w:val="ro-MD"/>
              </w:rPr>
            </w:pPr>
          </w:p>
          <w:p w14:paraId="2A989C60" w14:textId="11CE31C3" w:rsidR="001F66C0" w:rsidRPr="00CF0016" w:rsidRDefault="001F66C0" w:rsidP="007B7BB1">
            <w:pPr>
              <w:rPr>
                <w:rFonts w:ascii="Times New Roman" w:hAnsi="Times New Roman"/>
                <w:i/>
                <w:sz w:val="24"/>
                <w:szCs w:val="24"/>
                <w:lang w:val="ro-MD"/>
              </w:rPr>
            </w:pPr>
            <w:r w:rsidRPr="00CF0016">
              <w:rPr>
                <w:rFonts w:ascii="Times New Roman" w:hAnsi="Times New Roman"/>
                <w:i/>
                <w:sz w:val="24"/>
                <w:szCs w:val="24"/>
                <w:lang w:val="ro-MD"/>
              </w:rPr>
              <w:t>2. Asigurarea unei abordări similare în ceea ce privește titlurile Codurilor de rețea care urmează a fi aplicabile pe teritoriul Republicii Moldova;</w:t>
            </w:r>
          </w:p>
          <w:p w14:paraId="3DDFE6B5" w14:textId="77777777" w:rsidR="001F66C0" w:rsidRPr="00CF0016" w:rsidRDefault="001F66C0" w:rsidP="007B7BB1">
            <w:pPr>
              <w:rPr>
                <w:rFonts w:ascii="Times New Roman" w:hAnsi="Times New Roman"/>
                <w:i/>
                <w:sz w:val="24"/>
                <w:szCs w:val="24"/>
                <w:lang w:val="ro-MD"/>
              </w:rPr>
            </w:pPr>
          </w:p>
          <w:p w14:paraId="780329D4" w14:textId="5FC2A56D" w:rsidR="001F66C0" w:rsidRPr="00CF0016" w:rsidRDefault="001F66C0" w:rsidP="007B7BB1">
            <w:pPr>
              <w:rPr>
                <w:rFonts w:ascii="Times New Roman" w:hAnsi="Times New Roman"/>
                <w:sz w:val="24"/>
                <w:szCs w:val="24"/>
                <w:lang w:val="ro-MD"/>
              </w:rPr>
            </w:pPr>
            <w:r w:rsidRPr="00CF0016">
              <w:rPr>
                <w:rFonts w:ascii="Times New Roman" w:hAnsi="Times New Roman"/>
                <w:i/>
                <w:sz w:val="24"/>
                <w:szCs w:val="24"/>
                <w:lang w:val="ro-MD"/>
              </w:rPr>
              <w:t xml:space="preserve">3. Existența unor paralelisme în legislație, prin excluderea prevederilor din codul existent care se regăsesc în alte coduri </w:t>
            </w:r>
            <w:r w:rsidR="003A00AA" w:rsidRPr="00CF0016">
              <w:rPr>
                <w:rFonts w:ascii="Times New Roman" w:hAnsi="Times New Roman"/>
                <w:i/>
                <w:sz w:val="24"/>
                <w:szCs w:val="24"/>
                <w:lang w:val="ro-MD"/>
              </w:rPr>
              <w:t>ale rețelelor electrice</w:t>
            </w:r>
            <w:r w:rsidR="00226F96" w:rsidRPr="00CF0016">
              <w:rPr>
                <w:rFonts w:ascii="Times New Roman" w:hAnsi="Times New Roman"/>
                <w:i/>
                <w:sz w:val="24"/>
                <w:szCs w:val="24"/>
                <w:lang w:val="ro-MD"/>
              </w:rPr>
              <w:t>,</w:t>
            </w:r>
            <w:r w:rsidRPr="00CF0016">
              <w:rPr>
                <w:rFonts w:ascii="Times New Roman" w:hAnsi="Times New Roman"/>
                <w:i/>
                <w:sz w:val="24"/>
                <w:szCs w:val="24"/>
                <w:lang w:val="ro-MD"/>
              </w:rPr>
              <w:t xml:space="preserve"> care sunt în proces de promovare</w:t>
            </w:r>
            <w:r w:rsidR="003A00AA" w:rsidRPr="00CF0016">
              <w:rPr>
                <w:rFonts w:ascii="Times New Roman" w:hAnsi="Times New Roman"/>
                <w:i/>
                <w:sz w:val="24"/>
                <w:szCs w:val="24"/>
                <w:lang w:val="ro-MD"/>
              </w:rPr>
              <w:t xml:space="preserve"> la momentul de față</w:t>
            </w:r>
            <w:r w:rsidRPr="00CF0016">
              <w:rPr>
                <w:rFonts w:ascii="Times New Roman" w:hAnsi="Times New Roman"/>
                <w:i/>
                <w:sz w:val="24"/>
                <w:szCs w:val="24"/>
                <w:lang w:val="ro-MD"/>
              </w:rPr>
              <w:t>.</w:t>
            </w:r>
          </w:p>
          <w:p w14:paraId="3287E451" w14:textId="224EB325" w:rsidR="00D755CC" w:rsidRPr="00CF0016" w:rsidRDefault="00D755CC" w:rsidP="007C38E1">
            <w:pPr>
              <w:rPr>
                <w:rFonts w:ascii="Times New Roman" w:hAnsi="Times New Roman"/>
                <w:sz w:val="24"/>
                <w:szCs w:val="24"/>
                <w:lang w:val="ro-MD"/>
              </w:rPr>
            </w:pPr>
          </w:p>
          <w:p w14:paraId="3B72F281" w14:textId="082C07B0" w:rsidR="001E3083" w:rsidRPr="00CF0016" w:rsidRDefault="001E3083" w:rsidP="007C38E1">
            <w:pPr>
              <w:rPr>
                <w:rFonts w:ascii="Times New Roman" w:hAnsi="Times New Roman"/>
                <w:sz w:val="24"/>
                <w:szCs w:val="24"/>
                <w:lang w:val="ro-MD"/>
              </w:rPr>
            </w:pPr>
            <w:r w:rsidRPr="00CF0016">
              <w:rPr>
                <w:rFonts w:ascii="Times New Roman" w:hAnsi="Times New Roman"/>
                <w:sz w:val="24"/>
                <w:szCs w:val="24"/>
                <w:lang w:val="ro-MD"/>
              </w:rPr>
              <w:t xml:space="preserve">Cauzele care au dus la apariția problemelor expuse sunt următoarele: </w:t>
            </w:r>
          </w:p>
          <w:p w14:paraId="1C2F9FFD" w14:textId="77777777" w:rsidR="00CA3A7D" w:rsidRPr="00CF0016" w:rsidRDefault="00CA3A7D" w:rsidP="007C38E1">
            <w:pPr>
              <w:rPr>
                <w:rFonts w:ascii="Times New Roman" w:hAnsi="Times New Roman"/>
                <w:sz w:val="24"/>
                <w:szCs w:val="24"/>
                <w:lang w:val="ro-MD"/>
              </w:rPr>
            </w:pPr>
          </w:p>
          <w:p w14:paraId="39188A05" w14:textId="0FB14CE9" w:rsidR="00AC5E3F" w:rsidRPr="00CF0016" w:rsidRDefault="00DB1980" w:rsidP="00CA3A7D">
            <w:pPr>
              <w:pStyle w:val="ListParagraph"/>
              <w:numPr>
                <w:ilvl w:val="0"/>
                <w:numId w:val="9"/>
              </w:numPr>
              <w:rPr>
                <w:rFonts w:ascii="Times New Roman" w:hAnsi="Times New Roman"/>
                <w:sz w:val="24"/>
                <w:szCs w:val="24"/>
                <w:lang w:val="ro-MD"/>
              </w:rPr>
            </w:pPr>
            <w:r w:rsidRPr="00CF0016">
              <w:rPr>
                <w:rFonts w:ascii="Times New Roman" w:hAnsi="Times New Roman"/>
                <w:sz w:val="24"/>
                <w:szCs w:val="24"/>
                <w:lang w:val="ro-MD"/>
              </w:rPr>
              <w:t>Sincronizarea sistemului electroenergetic național și ca rezultat necesitatea transpunerii</w:t>
            </w:r>
            <w:r w:rsidR="003A00AA" w:rsidRPr="00CF0016">
              <w:rPr>
                <w:rFonts w:ascii="Times New Roman" w:hAnsi="Times New Roman"/>
                <w:sz w:val="24"/>
                <w:szCs w:val="24"/>
                <w:lang w:val="ro-MD"/>
              </w:rPr>
              <w:t xml:space="preserve"> pachetului legislativ</w:t>
            </w:r>
            <w:r w:rsidR="00AC5E3F" w:rsidRPr="00CF0016">
              <w:rPr>
                <w:rFonts w:ascii="Times New Roman" w:hAnsi="Times New Roman"/>
                <w:sz w:val="24"/>
                <w:szCs w:val="24"/>
                <w:lang w:val="ro-MD"/>
              </w:rPr>
              <w:t xml:space="preserve"> „</w:t>
            </w:r>
            <w:proofErr w:type="spellStart"/>
            <w:r w:rsidR="00AC5E3F" w:rsidRPr="00CF0016">
              <w:rPr>
                <w:rFonts w:ascii="Times New Roman" w:hAnsi="Times New Roman"/>
                <w:sz w:val="24"/>
                <w:szCs w:val="24"/>
                <w:lang w:val="ro-MD"/>
              </w:rPr>
              <w:t>Electricity</w:t>
            </w:r>
            <w:proofErr w:type="spellEnd"/>
            <w:r w:rsidR="00AC5E3F" w:rsidRPr="00CF0016">
              <w:rPr>
                <w:rFonts w:ascii="Times New Roman" w:hAnsi="Times New Roman"/>
                <w:sz w:val="24"/>
                <w:szCs w:val="24"/>
                <w:lang w:val="ro-MD"/>
              </w:rPr>
              <w:t xml:space="preserve"> </w:t>
            </w:r>
            <w:proofErr w:type="spellStart"/>
            <w:r w:rsidR="00AC5E3F" w:rsidRPr="00CF0016">
              <w:rPr>
                <w:rFonts w:ascii="Times New Roman" w:hAnsi="Times New Roman"/>
                <w:sz w:val="24"/>
                <w:szCs w:val="24"/>
                <w:lang w:val="ro-MD"/>
              </w:rPr>
              <w:t>Integration</w:t>
            </w:r>
            <w:proofErr w:type="spellEnd"/>
            <w:r w:rsidR="00AC5E3F" w:rsidRPr="00CF0016">
              <w:rPr>
                <w:rFonts w:ascii="Times New Roman" w:hAnsi="Times New Roman"/>
                <w:sz w:val="24"/>
                <w:szCs w:val="24"/>
                <w:lang w:val="ro-MD"/>
              </w:rPr>
              <w:t xml:space="preserve"> </w:t>
            </w:r>
            <w:proofErr w:type="spellStart"/>
            <w:r w:rsidR="00AC5E3F" w:rsidRPr="00CF0016">
              <w:rPr>
                <w:rFonts w:ascii="Times New Roman" w:hAnsi="Times New Roman"/>
                <w:sz w:val="24"/>
                <w:szCs w:val="24"/>
                <w:lang w:val="ro-MD"/>
              </w:rPr>
              <w:t>Package</w:t>
            </w:r>
            <w:proofErr w:type="spellEnd"/>
            <w:r w:rsidR="00AC5E3F" w:rsidRPr="00CF0016">
              <w:rPr>
                <w:rFonts w:ascii="Times New Roman" w:hAnsi="Times New Roman"/>
                <w:sz w:val="24"/>
                <w:szCs w:val="24"/>
                <w:lang w:val="ro-MD"/>
              </w:rPr>
              <w:t>”;</w:t>
            </w:r>
          </w:p>
          <w:p w14:paraId="48F4B707" w14:textId="0557E970" w:rsidR="00AC5E3F" w:rsidRPr="00CF0016" w:rsidRDefault="00AC5E3F" w:rsidP="00CA3A7D">
            <w:pPr>
              <w:pStyle w:val="ListParagraph"/>
              <w:numPr>
                <w:ilvl w:val="0"/>
                <w:numId w:val="9"/>
              </w:numPr>
              <w:rPr>
                <w:rFonts w:ascii="Times New Roman" w:hAnsi="Times New Roman"/>
                <w:sz w:val="24"/>
                <w:szCs w:val="24"/>
                <w:lang w:val="ro-MD"/>
              </w:rPr>
            </w:pPr>
            <w:r w:rsidRPr="00CF0016">
              <w:rPr>
                <w:rFonts w:ascii="Times New Roman" w:hAnsi="Times New Roman"/>
                <w:sz w:val="24"/>
                <w:szCs w:val="24"/>
                <w:lang w:val="ro-MD"/>
              </w:rPr>
              <w:t>Existența unei legături</w:t>
            </w:r>
            <w:r w:rsidR="003A00AA" w:rsidRPr="00CF0016">
              <w:rPr>
                <w:rFonts w:ascii="Times New Roman" w:hAnsi="Times New Roman"/>
                <w:sz w:val="24"/>
                <w:szCs w:val="24"/>
                <w:lang w:val="ro-MD"/>
              </w:rPr>
              <w:t xml:space="preserve"> strânse între codurile rețelelor electrice</w:t>
            </w:r>
            <w:r w:rsidRPr="00CF0016">
              <w:rPr>
                <w:rFonts w:ascii="Times New Roman" w:hAnsi="Times New Roman"/>
                <w:sz w:val="24"/>
                <w:szCs w:val="24"/>
                <w:lang w:val="ro-MD"/>
              </w:rPr>
              <w:t xml:space="preserve">, și respectiv necesitatea asigurării unei concordanțe </w:t>
            </w:r>
            <w:r w:rsidR="003A00AA" w:rsidRPr="00CF0016">
              <w:rPr>
                <w:rFonts w:ascii="Times New Roman" w:hAnsi="Times New Roman"/>
                <w:sz w:val="24"/>
                <w:szCs w:val="24"/>
                <w:lang w:val="ro-MD"/>
              </w:rPr>
              <w:t>a referințelor</w:t>
            </w:r>
            <w:r w:rsidR="00580BF4" w:rsidRPr="00CF0016">
              <w:rPr>
                <w:rFonts w:ascii="Times New Roman" w:hAnsi="Times New Roman"/>
                <w:sz w:val="24"/>
                <w:szCs w:val="24"/>
                <w:lang w:val="ro-MD"/>
              </w:rPr>
              <w:t xml:space="preserve"> existente</w:t>
            </w:r>
            <w:r w:rsidR="00226F96" w:rsidRPr="00CF0016">
              <w:rPr>
                <w:rFonts w:ascii="Times New Roman" w:hAnsi="Times New Roman"/>
                <w:sz w:val="24"/>
                <w:szCs w:val="24"/>
                <w:lang w:val="ro-MD"/>
              </w:rPr>
              <w:t xml:space="preserve"> între acestea</w:t>
            </w:r>
            <w:r w:rsidR="00580BF4" w:rsidRPr="00CF0016">
              <w:rPr>
                <w:rFonts w:ascii="Times New Roman" w:hAnsi="Times New Roman"/>
                <w:sz w:val="24"/>
                <w:szCs w:val="24"/>
                <w:lang w:val="ro-MD"/>
              </w:rPr>
              <w:t>.</w:t>
            </w:r>
          </w:p>
          <w:p w14:paraId="452826A4" w14:textId="79181A77" w:rsidR="00CA3A7D" w:rsidRPr="00CF0016" w:rsidRDefault="00CA3A7D" w:rsidP="00AC5E3F">
            <w:pPr>
              <w:pStyle w:val="ListParagraph"/>
              <w:ind w:left="1429" w:firstLine="0"/>
              <w:rPr>
                <w:rFonts w:ascii="Times New Roman" w:hAnsi="Times New Roman"/>
                <w:sz w:val="24"/>
                <w:szCs w:val="24"/>
                <w:lang w:val="ro-MD"/>
              </w:rPr>
            </w:pPr>
          </w:p>
          <w:p w14:paraId="0165688F" w14:textId="189D81F3" w:rsidR="00FB7E7D" w:rsidRPr="00CF0016" w:rsidRDefault="00FB7E7D" w:rsidP="008051FF">
            <w:pPr>
              <w:rPr>
                <w:rFonts w:ascii="Times New Roman" w:hAnsi="Times New Roman"/>
                <w:sz w:val="24"/>
                <w:szCs w:val="24"/>
                <w:lang w:val="ro-MD"/>
              </w:rPr>
            </w:pPr>
            <w:r w:rsidRPr="00CF0016">
              <w:rPr>
                <w:rFonts w:ascii="Times New Roman" w:hAnsi="Times New Roman"/>
                <w:sz w:val="24"/>
                <w:szCs w:val="24"/>
                <w:lang w:val="ro-MD"/>
              </w:rPr>
              <w:t xml:space="preserve">În ceea ce privește părțile interesate de soluționarea problemelor expuse </w:t>
            </w:r>
            <w:r w:rsidR="00BB3617" w:rsidRPr="00CF0016">
              <w:rPr>
                <w:rFonts w:ascii="Times New Roman" w:hAnsi="Times New Roman"/>
                <w:sz w:val="24"/>
                <w:szCs w:val="24"/>
                <w:lang w:val="ro-MD"/>
              </w:rPr>
              <w:t>anterior, aici</w:t>
            </w:r>
            <w:r w:rsidRPr="00CF0016">
              <w:rPr>
                <w:rFonts w:ascii="Times New Roman" w:hAnsi="Times New Roman"/>
                <w:sz w:val="24"/>
                <w:szCs w:val="24"/>
                <w:lang w:val="ro-MD"/>
              </w:rPr>
              <w:t xml:space="preserve"> desigur putem menționa următoarele: </w:t>
            </w:r>
          </w:p>
          <w:p w14:paraId="0F439D2D" w14:textId="21BB22BC" w:rsidR="00580BF4" w:rsidRPr="00CF0016" w:rsidRDefault="00580BF4" w:rsidP="00580BF4">
            <w:pPr>
              <w:pStyle w:val="ListParagraph"/>
              <w:numPr>
                <w:ilvl w:val="0"/>
                <w:numId w:val="8"/>
              </w:numPr>
              <w:rPr>
                <w:rFonts w:ascii="Times New Roman" w:hAnsi="Times New Roman"/>
                <w:sz w:val="24"/>
                <w:szCs w:val="24"/>
                <w:lang w:val="ro-MD"/>
              </w:rPr>
            </w:pPr>
            <w:r w:rsidRPr="00CF0016">
              <w:rPr>
                <w:rFonts w:ascii="Times New Roman" w:hAnsi="Times New Roman"/>
                <w:b/>
                <w:sz w:val="24"/>
                <w:szCs w:val="24"/>
                <w:lang w:val="ro-MD"/>
              </w:rPr>
              <w:t>Operatorii de sistem</w:t>
            </w:r>
            <w:r w:rsidRPr="00CF0016">
              <w:rPr>
                <w:rFonts w:ascii="Times New Roman" w:hAnsi="Times New Roman"/>
                <w:sz w:val="24"/>
                <w:szCs w:val="24"/>
                <w:lang w:val="ro-MD"/>
              </w:rPr>
              <w:t xml:space="preserve"> – </w:t>
            </w:r>
            <w:r w:rsidR="00BC7768" w:rsidRPr="00CF0016">
              <w:rPr>
                <w:rFonts w:ascii="Times New Roman" w:hAnsi="Times New Roman"/>
                <w:sz w:val="24"/>
                <w:szCs w:val="24"/>
                <w:lang w:val="ro-RO"/>
              </w:rPr>
              <w:t xml:space="preserve">reprezintă operatori ai rețelelor electrice clasificați în funcție de nivelul tensiunii la care operează. În Republica Moldova există 2 operatori ai sistemului de distribuție și anume:  Î.C.S. „Premier Energy Distribution” S.A., și S.A. „RED Nord”, precum și un singur operator al sistemului de transport - Î.S. „Moldelectrica”. </w:t>
            </w:r>
            <w:r w:rsidR="00BC7768" w:rsidRPr="00CF0016">
              <w:rPr>
                <w:rFonts w:ascii="Times New Roman" w:hAnsi="Times New Roman"/>
                <w:sz w:val="24"/>
                <w:szCs w:val="24"/>
                <w:lang w:val="ro-MD"/>
              </w:rPr>
              <w:t>Î</w:t>
            </w:r>
            <w:r w:rsidRPr="00CF0016">
              <w:rPr>
                <w:rFonts w:ascii="Times New Roman" w:hAnsi="Times New Roman"/>
                <w:sz w:val="24"/>
                <w:szCs w:val="24"/>
                <w:lang w:val="ro-MD"/>
              </w:rPr>
              <w:t>n particular operatorul sistemului de transport a energiei electrice, acesta fiind responsabil de elaborarea proiectelor codurilor rețelelor electrice, precum și entitatea responsabilă pentru asigurarea unei funcționări neîntrerupte și fiabile a sistemului electroenergetic național;</w:t>
            </w:r>
          </w:p>
          <w:p w14:paraId="6F4A8EDE" w14:textId="34E9BE6F" w:rsidR="00BC7768" w:rsidRPr="00CF0016" w:rsidRDefault="00BC7768" w:rsidP="00BC7768">
            <w:pPr>
              <w:pStyle w:val="ListParagraph"/>
              <w:numPr>
                <w:ilvl w:val="0"/>
                <w:numId w:val="8"/>
              </w:numPr>
              <w:rPr>
                <w:rFonts w:ascii="Times New Roman" w:hAnsi="Times New Roman"/>
                <w:sz w:val="24"/>
                <w:szCs w:val="24"/>
                <w:lang w:val="ro-MD"/>
              </w:rPr>
            </w:pPr>
            <w:r w:rsidRPr="00CF0016">
              <w:rPr>
                <w:rFonts w:ascii="Times New Roman" w:hAnsi="Times New Roman"/>
                <w:b/>
                <w:sz w:val="24"/>
                <w:szCs w:val="24"/>
                <w:lang w:val="ro-MD"/>
              </w:rPr>
              <w:t xml:space="preserve">Producătorii de energie electrică – </w:t>
            </w:r>
            <w:r w:rsidRPr="00CF0016">
              <w:rPr>
                <w:rFonts w:ascii="Times New Roman" w:hAnsi="Times New Roman"/>
                <w:sz w:val="24"/>
                <w:szCs w:val="24"/>
                <w:lang w:val="ro-MD"/>
              </w:rPr>
              <w:t xml:space="preserve">reprezintă surse generatoare de energie electrică, care comercializează energie electrică pe piață atât la prețuri reglementate, cât și în baza contractelor bilaterale la prețuri negociate. În funcție de sursa primară de energie utilizată pentru generarea energiei electrice, acesta pot fi surse de energie regenerabile sau în baza combustibililor fosili. Cu privire la numărul acestora în conformitate cu registrul părților responsabile pentru echilibrare deținut de OST , numărul producătorilor de </w:t>
            </w:r>
            <w:r w:rsidRPr="00CF0016">
              <w:rPr>
                <w:rFonts w:ascii="Times New Roman" w:hAnsi="Times New Roman"/>
                <w:sz w:val="24"/>
                <w:szCs w:val="24"/>
                <w:lang w:val="ro-MD"/>
              </w:rPr>
              <w:lastRenderedPageBreak/>
              <w:t>energie electrică la momentul scrierii notei de fundamentare respective este de 259 producători;</w:t>
            </w:r>
          </w:p>
          <w:p w14:paraId="063B852A" w14:textId="2C53FB87" w:rsidR="00BC7768" w:rsidRPr="00CF0016" w:rsidRDefault="00BC7768" w:rsidP="00BC7768">
            <w:pPr>
              <w:pStyle w:val="ListParagraph"/>
              <w:numPr>
                <w:ilvl w:val="0"/>
                <w:numId w:val="8"/>
              </w:numPr>
              <w:rPr>
                <w:rFonts w:ascii="Times New Roman" w:hAnsi="Times New Roman"/>
                <w:sz w:val="24"/>
                <w:szCs w:val="24"/>
                <w:lang w:val="ro-MD"/>
              </w:rPr>
            </w:pPr>
            <w:r w:rsidRPr="00CF0016">
              <w:rPr>
                <w:rFonts w:ascii="Times New Roman" w:hAnsi="Times New Roman"/>
                <w:b/>
                <w:sz w:val="24"/>
                <w:szCs w:val="24"/>
                <w:lang w:val="ro-RO"/>
              </w:rPr>
              <w:t>Consumatorii de energie electrică</w:t>
            </w:r>
            <w:r w:rsidRPr="00CF0016">
              <w:rPr>
                <w:rFonts w:ascii="Times New Roman" w:hAnsi="Times New Roman"/>
                <w:sz w:val="24"/>
                <w:szCs w:val="24"/>
                <w:lang w:val="ro-RO"/>
              </w:rPr>
              <w:t xml:space="preserve"> – atât casnici cât și non-casnici. La sfârșitul anului 2023 numărul locurilor de consum aferent consumatorilor casnici este 1 340 533 iar numărul locurilor de consum aferent consumatorilor non-casnici este egal cu cca 99 839.</w:t>
            </w:r>
          </w:p>
          <w:p w14:paraId="2CE546F5" w14:textId="77777777" w:rsidR="002A1F1E" w:rsidRPr="00CF0016" w:rsidRDefault="002A1F1E" w:rsidP="002A1F1E">
            <w:pPr>
              <w:pStyle w:val="ListParagraph"/>
              <w:ind w:left="1429" w:firstLine="0"/>
              <w:rPr>
                <w:rFonts w:ascii="Times New Roman" w:hAnsi="Times New Roman"/>
                <w:sz w:val="24"/>
                <w:szCs w:val="24"/>
                <w:lang w:val="ro-MD"/>
              </w:rPr>
            </w:pPr>
          </w:p>
          <w:p w14:paraId="376B5977" w14:textId="29BF0214" w:rsidR="002A1F1E" w:rsidRPr="00CF0016" w:rsidRDefault="00BC7768" w:rsidP="002A1F1E">
            <w:pPr>
              <w:shd w:val="clear" w:color="auto" w:fill="FFFFFF" w:themeFill="background1"/>
              <w:rPr>
                <w:rFonts w:ascii="Times New Roman" w:hAnsi="Times New Roman"/>
                <w:sz w:val="24"/>
                <w:szCs w:val="24"/>
                <w:lang w:val="ro-RO"/>
              </w:rPr>
            </w:pPr>
            <w:r w:rsidRPr="00CF0016">
              <w:rPr>
                <w:rFonts w:ascii="Times New Roman" w:hAnsi="Times New Roman"/>
                <w:sz w:val="24"/>
                <w:szCs w:val="24"/>
                <w:lang w:val="ro-RO"/>
              </w:rPr>
              <w:tab/>
            </w:r>
            <w:r w:rsidR="002A1F1E" w:rsidRPr="00CF0016">
              <w:rPr>
                <w:rFonts w:ascii="Times New Roman" w:hAnsi="Times New Roman"/>
                <w:sz w:val="24"/>
                <w:szCs w:val="24"/>
                <w:lang w:val="ro-RO"/>
              </w:rPr>
              <w:t>Cu privire la ponderea părților interesate afectate de modificările propuse, considerând faptul că Codurile rețelelor electrice reprezinte norme aplicabile la nivel de sistem, ponderea părților interesate care urmează a fi impactate  de modificarea propusă este 100%.</w:t>
            </w:r>
          </w:p>
          <w:p w14:paraId="7AF8A9C7" w14:textId="6FD2FC54" w:rsidR="008051FF" w:rsidRPr="00CF0016" w:rsidRDefault="008051FF" w:rsidP="00BC7768">
            <w:pPr>
              <w:rPr>
                <w:rFonts w:ascii="Times New Roman" w:hAnsi="Times New Roman"/>
                <w:sz w:val="24"/>
                <w:szCs w:val="24"/>
                <w:lang w:val="ro-RO"/>
              </w:rPr>
            </w:pPr>
          </w:p>
        </w:tc>
      </w:tr>
      <w:tr w:rsidR="00B53141" w:rsidRPr="00CF0016" w14:paraId="595D390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7CFC9A60" w14:textId="77777777" w:rsidR="00D927DB" w:rsidRPr="00CF0016" w:rsidRDefault="006933C3" w:rsidP="00452C6C">
            <w:pPr>
              <w:rPr>
                <w:rFonts w:ascii="Times New Roman" w:hAnsi="Times New Roman"/>
                <w:b/>
                <w:bCs/>
                <w:sz w:val="24"/>
                <w:szCs w:val="24"/>
                <w:lang w:val="ro-RO"/>
              </w:rPr>
            </w:pPr>
            <w:r w:rsidRPr="00CF0016">
              <w:rPr>
                <w:rFonts w:ascii="Times New Roman" w:hAnsi="Times New Roman"/>
                <w:b/>
                <w:bCs/>
                <w:sz w:val="24"/>
                <w:szCs w:val="24"/>
                <w:lang w:val="ro-RO"/>
              </w:rPr>
              <w:lastRenderedPageBreak/>
              <w:t>3.</w:t>
            </w:r>
            <w:r w:rsidR="00032B46" w:rsidRPr="00CF0016">
              <w:rPr>
                <w:rFonts w:ascii="Times New Roman" w:hAnsi="Times New Roman"/>
                <w:b/>
                <w:bCs/>
                <w:sz w:val="24"/>
                <w:szCs w:val="24"/>
                <w:lang w:val="ro-RO"/>
              </w:rPr>
              <w:t xml:space="preserve"> </w:t>
            </w:r>
            <w:r w:rsidRPr="00CF0016">
              <w:rPr>
                <w:rFonts w:ascii="Times New Roman" w:hAnsi="Times New Roman"/>
                <w:b/>
                <w:bCs/>
                <w:sz w:val="24"/>
                <w:szCs w:val="24"/>
                <w:lang w:val="ro-RO"/>
              </w:rPr>
              <w:t>Obiectivele</w:t>
            </w:r>
            <w:r w:rsidR="00032B46" w:rsidRPr="00CF0016">
              <w:rPr>
                <w:rFonts w:ascii="Times New Roman" w:hAnsi="Times New Roman"/>
                <w:b/>
                <w:bCs/>
                <w:sz w:val="24"/>
                <w:szCs w:val="24"/>
                <w:lang w:val="ro-RO"/>
              </w:rPr>
              <w:t xml:space="preserve"> </w:t>
            </w:r>
            <w:r w:rsidRPr="00CF0016">
              <w:rPr>
                <w:rFonts w:ascii="Times New Roman" w:hAnsi="Times New Roman"/>
                <w:b/>
                <w:bCs/>
                <w:sz w:val="24"/>
                <w:szCs w:val="24"/>
                <w:lang w:val="ro-RO"/>
              </w:rPr>
              <w:t>urmărite</w:t>
            </w:r>
            <w:r w:rsidR="00032B46" w:rsidRPr="00CF0016">
              <w:rPr>
                <w:rFonts w:ascii="Times New Roman" w:hAnsi="Times New Roman"/>
                <w:b/>
                <w:bCs/>
                <w:sz w:val="24"/>
                <w:szCs w:val="24"/>
                <w:lang w:val="ro-RO"/>
              </w:rPr>
              <w:t xml:space="preserve"> </w:t>
            </w:r>
            <w:r w:rsidR="00863417" w:rsidRPr="00CF0016">
              <w:rPr>
                <w:rFonts w:ascii="Times New Roman" w:hAnsi="Times New Roman"/>
                <w:b/>
                <w:bCs/>
                <w:sz w:val="24"/>
                <w:szCs w:val="24"/>
                <w:lang w:val="ro-RO"/>
              </w:rPr>
              <w:t>ș</w:t>
            </w:r>
            <w:r w:rsidRPr="00CF0016">
              <w:rPr>
                <w:rFonts w:ascii="Times New Roman" w:hAnsi="Times New Roman"/>
                <w:b/>
                <w:bCs/>
                <w:sz w:val="24"/>
                <w:szCs w:val="24"/>
                <w:lang w:val="ro-RO"/>
              </w:rPr>
              <w:t>i</w:t>
            </w:r>
            <w:r w:rsidR="00032B46" w:rsidRPr="00CF0016">
              <w:rPr>
                <w:rFonts w:ascii="Times New Roman" w:hAnsi="Times New Roman"/>
                <w:b/>
                <w:bCs/>
                <w:sz w:val="24"/>
                <w:szCs w:val="24"/>
                <w:lang w:val="ro-RO"/>
              </w:rPr>
              <w:t xml:space="preserve"> </w:t>
            </w:r>
            <w:r w:rsidRPr="00CF0016">
              <w:rPr>
                <w:rFonts w:ascii="Times New Roman" w:hAnsi="Times New Roman"/>
                <w:b/>
                <w:bCs/>
                <w:sz w:val="24"/>
                <w:szCs w:val="24"/>
                <w:lang w:val="ro-RO"/>
              </w:rPr>
              <w:t>solu</w:t>
            </w:r>
            <w:r w:rsidR="00863417" w:rsidRPr="00CF0016">
              <w:rPr>
                <w:rFonts w:ascii="Times New Roman" w:hAnsi="Times New Roman"/>
                <w:b/>
                <w:bCs/>
                <w:sz w:val="24"/>
                <w:szCs w:val="24"/>
                <w:lang w:val="ro-RO"/>
              </w:rPr>
              <w:t>ț</w:t>
            </w:r>
            <w:r w:rsidRPr="00CF0016">
              <w:rPr>
                <w:rFonts w:ascii="Times New Roman" w:hAnsi="Times New Roman"/>
                <w:b/>
                <w:bCs/>
                <w:sz w:val="24"/>
                <w:szCs w:val="24"/>
                <w:lang w:val="ro-RO"/>
              </w:rPr>
              <w:t>iile</w:t>
            </w:r>
            <w:r w:rsidR="00032B46" w:rsidRPr="00CF0016">
              <w:rPr>
                <w:rFonts w:ascii="Times New Roman" w:hAnsi="Times New Roman"/>
                <w:b/>
                <w:bCs/>
                <w:sz w:val="24"/>
                <w:szCs w:val="24"/>
                <w:lang w:val="ro-RO"/>
              </w:rPr>
              <w:t xml:space="preserve"> </w:t>
            </w:r>
            <w:r w:rsidRPr="00CF0016">
              <w:rPr>
                <w:rFonts w:ascii="Times New Roman" w:hAnsi="Times New Roman"/>
                <w:b/>
                <w:bCs/>
                <w:sz w:val="24"/>
                <w:szCs w:val="24"/>
                <w:lang w:val="ro-RO"/>
              </w:rPr>
              <w:t>propuse</w:t>
            </w:r>
          </w:p>
          <w:p w14:paraId="0A6295F3" w14:textId="77777777" w:rsidR="00736243" w:rsidRPr="00CF0016" w:rsidRDefault="00736243" w:rsidP="00452C6C">
            <w:pPr>
              <w:rPr>
                <w:rFonts w:ascii="Times New Roman" w:hAnsi="Times New Roman"/>
                <w:b/>
                <w:bCs/>
                <w:sz w:val="24"/>
                <w:szCs w:val="24"/>
                <w:lang w:val="ro-RO"/>
              </w:rPr>
            </w:pPr>
          </w:p>
          <w:p w14:paraId="031F4AF9" w14:textId="2BB086E1" w:rsidR="00736243" w:rsidRPr="00CF0016" w:rsidRDefault="00736243" w:rsidP="00736243">
            <w:pPr>
              <w:ind w:firstLine="590"/>
              <w:rPr>
                <w:rFonts w:ascii="Times New Roman" w:hAnsi="Times New Roman"/>
                <w:sz w:val="24"/>
                <w:szCs w:val="24"/>
                <w:lang w:val="ro-RO"/>
              </w:rPr>
            </w:pPr>
            <w:r w:rsidRPr="00CF0016">
              <w:rPr>
                <w:rFonts w:ascii="Times New Roman" w:hAnsi="Times New Roman"/>
                <w:sz w:val="24"/>
                <w:szCs w:val="24"/>
                <w:lang w:val="ro-RO"/>
              </w:rPr>
              <w:t>Obiectivele generale urmărite prin aprobarea Hotărârii</w:t>
            </w:r>
            <w:r w:rsidR="00F677A0" w:rsidRPr="00CF0016">
              <w:rPr>
                <w:rFonts w:ascii="Times New Roman" w:hAnsi="Times New Roman"/>
                <w:sz w:val="24"/>
                <w:szCs w:val="24"/>
                <w:lang w:val="ro-RO"/>
              </w:rPr>
              <w:t xml:space="preserve"> Consiliului de administrație al ANRE</w:t>
            </w:r>
            <w:r w:rsidRPr="00CF0016">
              <w:rPr>
                <w:rFonts w:ascii="Times New Roman" w:hAnsi="Times New Roman"/>
                <w:sz w:val="24"/>
                <w:szCs w:val="24"/>
                <w:lang w:val="ro-RO"/>
              </w:rPr>
              <w:t xml:space="preserve"> privind modificarea Codului rețelelor electrice sunt următoarele:</w:t>
            </w:r>
          </w:p>
          <w:p w14:paraId="628BE5B2" w14:textId="77777777" w:rsidR="00736243" w:rsidRPr="00CF0016" w:rsidRDefault="00736243" w:rsidP="00736243">
            <w:pPr>
              <w:ind w:firstLine="590"/>
              <w:rPr>
                <w:rFonts w:ascii="Times New Roman" w:hAnsi="Times New Roman"/>
                <w:sz w:val="24"/>
                <w:szCs w:val="24"/>
                <w:lang w:val="ro-RO"/>
              </w:rPr>
            </w:pPr>
          </w:p>
          <w:p w14:paraId="6E6ACD2A" w14:textId="5641BCA6" w:rsidR="003A00AA" w:rsidRPr="00CF0016" w:rsidRDefault="003A00AA" w:rsidP="00F677A0">
            <w:pPr>
              <w:pStyle w:val="ListParagraph"/>
              <w:numPr>
                <w:ilvl w:val="0"/>
                <w:numId w:val="26"/>
              </w:numPr>
              <w:rPr>
                <w:rFonts w:ascii="Times New Roman" w:hAnsi="Times New Roman"/>
                <w:sz w:val="24"/>
                <w:szCs w:val="24"/>
                <w:lang w:val="ro-RO"/>
              </w:rPr>
            </w:pPr>
            <w:r w:rsidRPr="00CF0016">
              <w:rPr>
                <w:rFonts w:ascii="Times New Roman" w:hAnsi="Times New Roman"/>
                <w:sz w:val="24"/>
                <w:szCs w:val="24"/>
                <w:lang w:val="ro-RO"/>
              </w:rPr>
              <w:t>Asigurarea concordanței între referințele din cadrul Codurilor rețelelor electrice;</w:t>
            </w:r>
          </w:p>
          <w:p w14:paraId="5738F993" w14:textId="3AE28C60" w:rsidR="00736243" w:rsidRPr="00CF0016" w:rsidRDefault="00736243" w:rsidP="00F677A0">
            <w:pPr>
              <w:pStyle w:val="ListParagraph"/>
              <w:numPr>
                <w:ilvl w:val="0"/>
                <w:numId w:val="26"/>
              </w:numPr>
              <w:rPr>
                <w:rFonts w:ascii="Times New Roman" w:hAnsi="Times New Roman"/>
                <w:sz w:val="24"/>
                <w:szCs w:val="24"/>
                <w:lang w:val="ro-RO"/>
              </w:rPr>
            </w:pPr>
            <w:r w:rsidRPr="00CF0016">
              <w:rPr>
                <w:rFonts w:ascii="Times New Roman" w:hAnsi="Times New Roman"/>
                <w:sz w:val="24"/>
                <w:szCs w:val="24"/>
                <w:lang w:val="ro-RO"/>
              </w:rPr>
              <w:t xml:space="preserve">Aplicarea unui principiu general privind intitularea </w:t>
            </w:r>
            <w:r w:rsidR="003A00AA" w:rsidRPr="00CF0016">
              <w:rPr>
                <w:rFonts w:ascii="Times New Roman" w:hAnsi="Times New Roman"/>
                <w:sz w:val="24"/>
                <w:szCs w:val="24"/>
                <w:lang w:val="ro-RO"/>
              </w:rPr>
              <w:t>Cod</w:t>
            </w:r>
            <w:r w:rsidR="00F677A0" w:rsidRPr="00CF0016">
              <w:rPr>
                <w:rFonts w:ascii="Times New Roman" w:hAnsi="Times New Roman"/>
                <w:sz w:val="24"/>
                <w:szCs w:val="24"/>
                <w:lang w:val="ro-RO"/>
              </w:rPr>
              <w:t>urilor rețelelor electrice;</w:t>
            </w:r>
            <w:r w:rsidR="003A00AA" w:rsidRPr="00CF0016">
              <w:rPr>
                <w:rFonts w:ascii="Times New Roman" w:hAnsi="Times New Roman"/>
                <w:sz w:val="24"/>
                <w:szCs w:val="24"/>
                <w:lang w:val="ro-RO"/>
              </w:rPr>
              <w:t xml:space="preserve">  </w:t>
            </w:r>
          </w:p>
          <w:p w14:paraId="56DA6188" w14:textId="123E937F" w:rsidR="00736243" w:rsidRPr="00CF0016" w:rsidRDefault="00F677A0" w:rsidP="00F677A0">
            <w:pPr>
              <w:pStyle w:val="ListParagraph"/>
              <w:numPr>
                <w:ilvl w:val="0"/>
                <w:numId w:val="26"/>
              </w:numPr>
              <w:rPr>
                <w:rFonts w:ascii="Times New Roman" w:hAnsi="Times New Roman"/>
                <w:sz w:val="24"/>
                <w:szCs w:val="24"/>
                <w:lang w:val="ro-RO"/>
              </w:rPr>
            </w:pPr>
            <w:r w:rsidRPr="00CF0016">
              <w:rPr>
                <w:rFonts w:ascii="Times New Roman" w:hAnsi="Times New Roman"/>
                <w:sz w:val="24"/>
                <w:szCs w:val="24"/>
                <w:lang w:val="ro-RO"/>
              </w:rPr>
              <w:t>Excluderea situațiilor de echivoc legislativ, prin evitarea paralelismelor legislative în actele de reglementare.</w:t>
            </w:r>
          </w:p>
          <w:p w14:paraId="05AD344D" w14:textId="77777777" w:rsidR="00F677A0" w:rsidRPr="00CF0016" w:rsidRDefault="00F677A0" w:rsidP="00F677A0">
            <w:pPr>
              <w:pStyle w:val="ListParagraph"/>
              <w:ind w:left="1371" w:firstLine="0"/>
              <w:rPr>
                <w:rFonts w:ascii="Times New Roman" w:hAnsi="Times New Roman"/>
                <w:sz w:val="24"/>
                <w:szCs w:val="24"/>
                <w:lang w:val="ro-RO"/>
              </w:rPr>
            </w:pPr>
          </w:p>
          <w:p w14:paraId="08C0D4D4" w14:textId="51CA53FD" w:rsidR="00736243" w:rsidRPr="00CF0016" w:rsidRDefault="00736243" w:rsidP="00736243">
            <w:pPr>
              <w:rPr>
                <w:rFonts w:ascii="Times New Roman" w:hAnsi="Times New Roman"/>
                <w:sz w:val="24"/>
                <w:szCs w:val="24"/>
                <w:lang w:val="ro-RO"/>
              </w:rPr>
            </w:pPr>
            <w:r w:rsidRPr="00CF0016">
              <w:rPr>
                <w:rFonts w:ascii="Times New Roman" w:hAnsi="Times New Roman"/>
                <w:sz w:val="24"/>
                <w:szCs w:val="24"/>
                <w:lang w:val="ro-RO"/>
              </w:rPr>
              <w:t>Concomitent obiectivele specifice aferente proiectului de modificare al Codului rețelelor electrice existent sunt:</w:t>
            </w:r>
          </w:p>
          <w:p w14:paraId="5A04E3EE" w14:textId="77777777" w:rsidR="00736243" w:rsidRPr="00CF0016" w:rsidRDefault="00736243" w:rsidP="00736243">
            <w:pPr>
              <w:rPr>
                <w:rFonts w:ascii="Times New Roman" w:hAnsi="Times New Roman"/>
                <w:sz w:val="24"/>
                <w:szCs w:val="24"/>
                <w:lang w:val="ro-RO"/>
              </w:rPr>
            </w:pPr>
          </w:p>
          <w:p w14:paraId="4409FAE6" w14:textId="77777777" w:rsidR="00F677A0" w:rsidRPr="00CF0016" w:rsidRDefault="00F677A0" w:rsidP="00F677A0">
            <w:pPr>
              <w:pStyle w:val="ListParagraph"/>
              <w:numPr>
                <w:ilvl w:val="0"/>
                <w:numId w:val="27"/>
              </w:numPr>
              <w:rPr>
                <w:rFonts w:ascii="Times New Roman" w:hAnsi="Times New Roman"/>
                <w:sz w:val="24"/>
                <w:szCs w:val="24"/>
                <w:lang w:val="ro-RO"/>
              </w:rPr>
            </w:pPr>
            <w:r w:rsidRPr="00CF0016">
              <w:rPr>
                <w:rFonts w:ascii="Times New Roman" w:hAnsi="Times New Roman"/>
                <w:sz w:val="24"/>
                <w:szCs w:val="24"/>
                <w:lang w:val="ro-RO"/>
              </w:rPr>
              <w:t>Asigurarea unui cadru normativ secundar coerent, transparent și aplicabil prin transpunerea actelor UE în legislația națională într-o manieră similară;</w:t>
            </w:r>
          </w:p>
          <w:p w14:paraId="389C26C9" w14:textId="6CC59B63" w:rsidR="00F677A0" w:rsidRPr="00CF0016" w:rsidRDefault="00F677A0" w:rsidP="00F677A0">
            <w:pPr>
              <w:pStyle w:val="ListParagraph"/>
              <w:numPr>
                <w:ilvl w:val="0"/>
                <w:numId w:val="27"/>
              </w:numPr>
              <w:rPr>
                <w:rFonts w:ascii="Times New Roman" w:hAnsi="Times New Roman"/>
                <w:sz w:val="24"/>
                <w:szCs w:val="24"/>
                <w:lang w:val="ro-RO"/>
              </w:rPr>
            </w:pPr>
            <w:r w:rsidRPr="00CF0016">
              <w:rPr>
                <w:rFonts w:ascii="Times New Roman" w:hAnsi="Times New Roman"/>
                <w:sz w:val="24"/>
                <w:szCs w:val="24"/>
                <w:lang w:val="ro-RO"/>
              </w:rPr>
              <w:t xml:space="preserve">Oferirea operatorilor de sistem a întregului set de instrumente regulatorii necesare pentru asigurarea unor servicii de calitate și neîntrerupte; </w:t>
            </w:r>
          </w:p>
          <w:p w14:paraId="73E72816" w14:textId="77777777" w:rsidR="00B574E9" w:rsidRPr="00CF0016" w:rsidRDefault="00B574E9" w:rsidP="00B574E9">
            <w:pPr>
              <w:pStyle w:val="ListParagraph"/>
              <w:ind w:left="1371" w:firstLine="0"/>
              <w:rPr>
                <w:rFonts w:ascii="Times New Roman" w:hAnsi="Times New Roman"/>
                <w:sz w:val="24"/>
                <w:szCs w:val="24"/>
                <w:lang w:val="ro-RO"/>
              </w:rPr>
            </w:pPr>
          </w:p>
          <w:p w14:paraId="6E88693C" w14:textId="5CB3110A" w:rsidR="00736243" w:rsidRPr="00CF0016" w:rsidRDefault="00B574E9" w:rsidP="00736243">
            <w:pPr>
              <w:rPr>
                <w:rFonts w:ascii="Times New Roman" w:hAnsi="Times New Roman"/>
                <w:sz w:val="24"/>
                <w:szCs w:val="24"/>
                <w:lang w:val="ro-RO"/>
              </w:rPr>
            </w:pPr>
            <w:r w:rsidRPr="00CF0016">
              <w:rPr>
                <w:rFonts w:ascii="Times New Roman" w:hAnsi="Times New Roman"/>
                <w:sz w:val="24"/>
                <w:szCs w:val="24"/>
                <w:lang w:val="ro-RO"/>
              </w:rPr>
              <w:t xml:space="preserve">Astfel, aplicarea modificărilor respective și efectele acestora se așteaptă a fi imediate, odată cu aprobarea </w:t>
            </w:r>
            <w:r w:rsidR="002A1F1E" w:rsidRPr="00CF0016">
              <w:rPr>
                <w:rFonts w:ascii="Times New Roman" w:hAnsi="Times New Roman"/>
                <w:sz w:val="24"/>
                <w:szCs w:val="24"/>
                <w:lang w:val="ro-RO"/>
              </w:rPr>
              <w:t>lor</w:t>
            </w:r>
            <w:r w:rsidRPr="00CF0016">
              <w:rPr>
                <w:rFonts w:ascii="Times New Roman" w:hAnsi="Times New Roman"/>
                <w:sz w:val="24"/>
                <w:szCs w:val="24"/>
                <w:lang w:val="ro-RO"/>
              </w:rPr>
              <w:t xml:space="preserve">. </w:t>
            </w:r>
          </w:p>
          <w:p w14:paraId="6434D1B0" w14:textId="01BB52C2" w:rsidR="00736243" w:rsidRPr="00CF0016" w:rsidRDefault="00736243" w:rsidP="00452C6C">
            <w:pPr>
              <w:rPr>
                <w:rFonts w:ascii="Times New Roman" w:hAnsi="Times New Roman"/>
                <w:b/>
                <w:bCs/>
                <w:sz w:val="24"/>
                <w:szCs w:val="24"/>
                <w:lang w:val="ro-RO"/>
              </w:rPr>
            </w:pPr>
          </w:p>
        </w:tc>
      </w:tr>
      <w:tr w:rsidR="00B53141" w:rsidRPr="00CF0016" w14:paraId="256ADAC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E4919AE" w14:textId="5A3B80E1" w:rsidR="00D927DB" w:rsidRPr="00CF0016" w:rsidRDefault="00D927DB" w:rsidP="00452C6C">
            <w:pPr>
              <w:rPr>
                <w:rFonts w:ascii="Times New Roman" w:hAnsi="Times New Roman"/>
                <w:sz w:val="24"/>
                <w:szCs w:val="24"/>
                <w:lang w:val="ro-RO"/>
              </w:rPr>
            </w:pPr>
            <w:r w:rsidRPr="00CF0016">
              <w:rPr>
                <w:rFonts w:ascii="Times New Roman" w:hAnsi="Times New Roman"/>
                <w:sz w:val="24"/>
                <w:szCs w:val="24"/>
                <w:lang w:val="ro-RO"/>
              </w:rPr>
              <w:t>3.1.</w:t>
            </w:r>
            <w:r w:rsidR="00032B46" w:rsidRPr="00CF0016">
              <w:rPr>
                <w:rFonts w:ascii="Times New Roman" w:hAnsi="Times New Roman"/>
                <w:sz w:val="24"/>
                <w:szCs w:val="24"/>
                <w:lang w:val="ro-RO"/>
              </w:rPr>
              <w:t xml:space="preserve"> </w:t>
            </w:r>
            <w:r w:rsidRPr="00CF0016">
              <w:rPr>
                <w:rFonts w:ascii="Times New Roman" w:hAnsi="Times New Roman"/>
                <w:sz w:val="24"/>
                <w:szCs w:val="24"/>
                <w:lang w:val="ro-RO"/>
              </w:rPr>
              <w:t>Principalele</w:t>
            </w:r>
            <w:r w:rsidR="00032B46" w:rsidRPr="00CF0016">
              <w:rPr>
                <w:rFonts w:ascii="Times New Roman" w:hAnsi="Times New Roman"/>
                <w:sz w:val="24"/>
                <w:szCs w:val="24"/>
                <w:lang w:val="ro-RO"/>
              </w:rPr>
              <w:t xml:space="preserve"> </w:t>
            </w:r>
            <w:r w:rsidRPr="00CF0016">
              <w:rPr>
                <w:rFonts w:ascii="Times New Roman" w:hAnsi="Times New Roman"/>
                <w:sz w:val="24"/>
                <w:szCs w:val="24"/>
                <w:lang w:val="ro-RO"/>
              </w:rPr>
              <w:t>prevederi</w:t>
            </w:r>
            <w:r w:rsidR="00032B46" w:rsidRPr="00CF0016">
              <w:rPr>
                <w:rFonts w:ascii="Times New Roman" w:hAnsi="Times New Roman"/>
                <w:sz w:val="24"/>
                <w:szCs w:val="24"/>
                <w:lang w:val="ro-RO"/>
              </w:rPr>
              <w:t xml:space="preserve"> </w:t>
            </w:r>
            <w:r w:rsidRPr="00CF0016">
              <w:rPr>
                <w:rFonts w:ascii="Times New Roman" w:hAnsi="Times New Roman"/>
                <w:sz w:val="24"/>
                <w:szCs w:val="24"/>
                <w:lang w:val="ro-RO"/>
              </w:rPr>
              <w:t>ale</w:t>
            </w:r>
            <w:r w:rsidR="00032B46" w:rsidRPr="00CF0016">
              <w:rPr>
                <w:rFonts w:ascii="Times New Roman" w:hAnsi="Times New Roman"/>
                <w:sz w:val="24"/>
                <w:szCs w:val="24"/>
                <w:lang w:val="ro-RO"/>
              </w:rPr>
              <w:t xml:space="preserve"> </w:t>
            </w:r>
            <w:r w:rsidRPr="00CF0016">
              <w:rPr>
                <w:rFonts w:ascii="Times New Roman" w:hAnsi="Times New Roman"/>
                <w:sz w:val="24"/>
                <w:szCs w:val="24"/>
                <w:lang w:val="ro-RO"/>
              </w:rPr>
              <w:t>proiectului</w:t>
            </w:r>
            <w:r w:rsidR="00032B46" w:rsidRPr="00CF0016">
              <w:rPr>
                <w:rFonts w:ascii="Times New Roman" w:hAnsi="Times New Roman"/>
                <w:sz w:val="24"/>
                <w:szCs w:val="24"/>
                <w:lang w:val="ro-RO"/>
              </w:rPr>
              <w:t xml:space="preserve"> </w:t>
            </w:r>
            <w:r w:rsidR="00863417" w:rsidRPr="00CF0016">
              <w:rPr>
                <w:rFonts w:ascii="Times New Roman" w:hAnsi="Times New Roman"/>
                <w:sz w:val="24"/>
                <w:szCs w:val="24"/>
                <w:lang w:val="ro-RO"/>
              </w:rPr>
              <w:t>ș</w:t>
            </w:r>
            <w:r w:rsidRPr="00CF0016">
              <w:rPr>
                <w:rFonts w:ascii="Times New Roman" w:hAnsi="Times New Roman"/>
                <w:sz w:val="24"/>
                <w:szCs w:val="24"/>
                <w:lang w:val="ro-RO"/>
              </w:rPr>
              <w:t>i</w:t>
            </w:r>
            <w:r w:rsidR="00032B46" w:rsidRPr="00CF0016">
              <w:rPr>
                <w:rFonts w:ascii="Times New Roman" w:hAnsi="Times New Roman"/>
                <w:sz w:val="24"/>
                <w:szCs w:val="24"/>
                <w:lang w:val="ro-RO"/>
              </w:rPr>
              <w:t xml:space="preserve"> </w:t>
            </w:r>
            <w:r w:rsidRPr="00CF0016">
              <w:rPr>
                <w:rFonts w:ascii="Times New Roman" w:hAnsi="Times New Roman"/>
                <w:sz w:val="24"/>
                <w:szCs w:val="24"/>
                <w:lang w:val="ro-RO"/>
              </w:rPr>
              <w:t>eviden</w:t>
            </w:r>
            <w:r w:rsidR="00863417" w:rsidRPr="00CF0016">
              <w:rPr>
                <w:rFonts w:ascii="Times New Roman" w:hAnsi="Times New Roman"/>
                <w:sz w:val="24"/>
                <w:szCs w:val="24"/>
                <w:lang w:val="ro-RO"/>
              </w:rPr>
              <w:t>ț</w:t>
            </w:r>
            <w:r w:rsidRPr="00CF0016">
              <w:rPr>
                <w:rFonts w:ascii="Times New Roman" w:hAnsi="Times New Roman"/>
                <w:sz w:val="24"/>
                <w:szCs w:val="24"/>
                <w:lang w:val="ro-RO"/>
              </w:rPr>
              <w:t>ierea</w:t>
            </w:r>
            <w:r w:rsidR="00032B46" w:rsidRPr="00CF0016">
              <w:rPr>
                <w:rFonts w:ascii="Times New Roman" w:hAnsi="Times New Roman"/>
                <w:sz w:val="24"/>
                <w:szCs w:val="24"/>
                <w:lang w:val="ro-RO"/>
              </w:rPr>
              <w:t xml:space="preserve"> </w:t>
            </w:r>
            <w:r w:rsidRPr="00CF0016">
              <w:rPr>
                <w:rFonts w:ascii="Times New Roman" w:hAnsi="Times New Roman"/>
                <w:sz w:val="24"/>
                <w:szCs w:val="24"/>
                <w:lang w:val="ro-RO"/>
              </w:rPr>
              <w:t>elementelor</w:t>
            </w:r>
            <w:r w:rsidR="00032B46" w:rsidRPr="00CF0016">
              <w:rPr>
                <w:rFonts w:ascii="Times New Roman" w:hAnsi="Times New Roman"/>
                <w:sz w:val="24"/>
                <w:szCs w:val="24"/>
                <w:lang w:val="ro-RO"/>
              </w:rPr>
              <w:t xml:space="preserve"> </w:t>
            </w:r>
            <w:r w:rsidRPr="00CF0016">
              <w:rPr>
                <w:rFonts w:ascii="Times New Roman" w:hAnsi="Times New Roman"/>
                <w:sz w:val="24"/>
                <w:szCs w:val="24"/>
                <w:lang w:val="ro-RO"/>
              </w:rPr>
              <w:t>noi</w:t>
            </w:r>
          </w:p>
        </w:tc>
      </w:tr>
      <w:tr w:rsidR="00B53141" w:rsidRPr="00CF0016" w14:paraId="34C63CD5" w14:textId="77777777" w:rsidTr="00AB6082">
        <w:tc>
          <w:tcPr>
            <w:tcW w:w="9109" w:type="dxa"/>
            <w:tcBorders>
              <w:top w:val="none" w:sz="4" w:space="0" w:color="000000"/>
              <w:left w:val="single" w:sz="8" w:space="0" w:color="000000"/>
              <w:bottom w:val="single" w:sz="8" w:space="0" w:color="000000"/>
              <w:right w:val="single" w:sz="8" w:space="0" w:color="000000"/>
            </w:tcBorders>
            <w:shd w:val="clear" w:color="auto" w:fill="auto"/>
          </w:tcPr>
          <w:p w14:paraId="27655D76" w14:textId="77777777" w:rsidR="004F5D30" w:rsidRPr="00CF0016" w:rsidRDefault="004F5D30" w:rsidP="00167AA7">
            <w:pPr>
              <w:ind w:firstLine="590"/>
              <w:rPr>
                <w:rFonts w:ascii="Times New Roman" w:hAnsi="Times New Roman"/>
                <w:sz w:val="24"/>
                <w:szCs w:val="24"/>
                <w:lang w:val="ro-RO"/>
              </w:rPr>
            </w:pPr>
          </w:p>
          <w:p w14:paraId="22D158D9" w14:textId="78E2CEF7" w:rsidR="00167AA7" w:rsidRPr="00CF0016" w:rsidRDefault="00386D47" w:rsidP="00386D47">
            <w:pPr>
              <w:rPr>
                <w:rFonts w:ascii="Times New Roman" w:hAnsi="Times New Roman"/>
                <w:sz w:val="24"/>
                <w:szCs w:val="24"/>
                <w:lang w:val="ro-RO"/>
              </w:rPr>
            </w:pPr>
            <w:r w:rsidRPr="00CF0016">
              <w:rPr>
                <w:rFonts w:ascii="Times New Roman" w:hAnsi="Times New Roman"/>
                <w:sz w:val="24"/>
                <w:szCs w:val="24"/>
                <w:lang w:val="ro-MD"/>
              </w:rPr>
              <w:t xml:space="preserve">Din principalele </w:t>
            </w:r>
            <w:r w:rsidR="00B96BB9" w:rsidRPr="00CF0016">
              <w:rPr>
                <w:rFonts w:ascii="Times New Roman" w:hAnsi="Times New Roman"/>
                <w:sz w:val="24"/>
                <w:szCs w:val="24"/>
                <w:lang w:val="ro-MD"/>
              </w:rPr>
              <w:t>modificări care se propun a fi aduse Codului rețelelor electrice</w:t>
            </w:r>
            <w:r w:rsidR="00A70D25" w:rsidRPr="00CF0016">
              <w:rPr>
                <w:rFonts w:ascii="Times New Roman" w:hAnsi="Times New Roman"/>
                <w:sz w:val="24"/>
                <w:szCs w:val="24"/>
                <w:lang w:val="ro-MD"/>
              </w:rPr>
              <w:t xml:space="preserve"> putem sublinia următoarele</w:t>
            </w:r>
            <w:r w:rsidRPr="00CF0016">
              <w:rPr>
                <w:rFonts w:ascii="Times New Roman" w:hAnsi="Times New Roman"/>
                <w:sz w:val="24"/>
                <w:szCs w:val="24"/>
                <w:lang w:val="ro-RO"/>
              </w:rPr>
              <w:t>:</w:t>
            </w:r>
          </w:p>
          <w:p w14:paraId="76C7814D" w14:textId="14383B83" w:rsidR="00071EDA" w:rsidRPr="00CF0016" w:rsidRDefault="00071EDA" w:rsidP="00386D47">
            <w:pPr>
              <w:rPr>
                <w:rFonts w:ascii="Times New Roman" w:hAnsi="Times New Roman"/>
                <w:sz w:val="24"/>
                <w:szCs w:val="24"/>
                <w:lang w:val="ro-RO"/>
              </w:rPr>
            </w:pPr>
          </w:p>
          <w:p w14:paraId="282B85B6" w14:textId="1CC601D9" w:rsidR="00B96BB9" w:rsidRPr="00CF0016" w:rsidRDefault="00B96BB9" w:rsidP="00B96BB9">
            <w:pPr>
              <w:pStyle w:val="ListParagraph"/>
              <w:numPr>
                <w:ilvl w:val="0"/>
                <w:numId w:val="22"/>
              </w:numPr>
              <w:rPr>
                <w:rFonts w:ascii="Times New Roman" w:hAnsi="Times New Roman"/>
                <w:sz w:val="24"/>
                <w:szCs w:val="24"/>
                <w:lang w:val="ro-RO" w:eastAsia="ru-RU"/>
              </w:rPr>
            </w:pPr>
            <w:r w:rsidRPr="00CF0016">
              <w:rPr>
                <w:rFonts w:ascii="Times New Roman" w:hAnsi="Times New Roman"/>
                <w:sz w:val="24"/>
                <w:szCs w:val="24"/>
                <w:lang w:val="ro-RO" w:eastAsia="ru-RU"/>
              </w:rPr>
              <w:t>Modificarea titlului din „Codul rețelelor electrice” în „Codul rețelelor electrice privind racordarea</w:t>
            </w:r>
            <w:r w:rsidR="002A1F1E" w:rsidRPr="00CF0016">
              <w:rPr>
                <w:rFonts w:ascii="Times New Roman" w:hAnsi="Times New Roman"/>
                <w:sz w:val="24"/>
                <w:szCs w:val="24"/>
                <w:lang w:val="ro-RO" w:eastAsia="ru-RU"/>
              </w:rPr>
              <w:t xml:space="preserve"> la rețelele electrice</w:t>
            </w:r>
            <w:r w:rsidRPr="00CF0016">
              <w:rPr>
                <w:rFonts w:ascii="Times New Roman" w:hAnsi="Times New Roman"/>
                <w:sz w:val="24"/>
                <w:szCs w:val="24"/>
                <w:lang w:val="ro-RO" w:eastAsia="ru-RU"/>
              </w:rPr>
              <w:t>”;</w:t>
            </w:r>
          </w:p>
          <w:p w14:paraId="4C4FDEBD" w14:textId="741712EF" w:rsidR="00071EDA" w:rsidRPr="00CF0016" w:rsidRDefault="00B96BB9" w:rsidP="00EE7CAD">
            <w:pPr>
              <w:pStyle w:val="ListParagraph"/>
              <w:numPr>
                <w:ilvl w:val="0"/>
                <w:numId w:val="22"/>
              </w:numPr>
              <w:rPr>
                <w:rFonts w:ascii="Times New Roman" w:hAnsi="Times New Roman"/>
                <w:sz w:val="24"/>
                <w:szCs w:val="24"/>
                <w:lang w:val="ro-RO" w:eastAsia="ru-RU"/>
              </w:rPr>
            </w:pPr>
            <w:r w:rsidRPr="00CF0016">
              <w:rPr>
                <w:rFonts w:ascii="Times New Roman" w:hAnsi="Times New Roman"/>
                <w:sz w:val="24"/>
                <w:szCs w:val="24"/>
                <w:lang w:val="ro-RO" w:eastAsia="ru-RU"/>
              </w:rPr>
              <w:t xml:space="preserve">Abrogarea </w:t>
            </w:r>
            <w:r w:rsidR="00EE7CAD" w:rsidRPr="00CF0016">
              <w:rPr>
                <w:rFonts w:ascii="Times New Roman" w:hAnsi="Times New Roman"/>
                <w:sz w:val="24"/>
                <w:szCs w:val="24"/>
                <w:lang w:val="ro-RO" w:eastAsia="ru-RU"/>
              </w:rPr>
              <w:t>Părții a doua a Codului denumită „Securitatea Operațională”, considerând faptul că aspectele respective urmează a fi transpuse integral în Codul rețelelor electrice privind operarea sistemului de transport al energiei electrice;</w:t>
            </w:r>
          </w:p>
          <w:p w14:paraId="343E43CD" w14:textId="4D82F9A8" w:rsidR="00EE7CAD" w:rsidRPr="00CF0016" w:rsidRDefault="00EE7CAD" w:rsidP="00EE7CAD">
            <w:pPr>
              <w:pStyle w:val="ListParagraph"/>
              <w:numPr>
                <w:ilvl w:val="0"/>
                <w:numId w:val="22"/>
              </w:numPr>
              <w:rPr>
                <w:rFonts w:ascii="Times New Roman" w:hAnsi="Times New Roman"/>
                <w:sz w:val="24"/>
                <w:szCs w:val="24"/>
                <w:lang w:val="ro-RO" w:eastAsia="ru-RU"/>
              </w:rPr>
            </w:pPr>
            <w:r w:rsidRPr="00CF0016">
              <w:rPr>
                <w:rFonts w:ascii="Times New Roman" w:hAnsi="Times New Roman"/>
                <w:sz w:val="24"/>
                <w:szCs w:val="24"/>
                <w:lang w:val="ro-RO" w:eastAsia="ru-RU"/>
              </w:rPr>
              <w:t>Abrogarea unui set de noțiuni ca rezultat al abrogării Părții a doua a Codului denumită „Securitatea Operațională”.</w:t>
            </w:r>
          </w:p>
          <w:p w14:paraId="34B0738E" w14:textId="6E93C4B1" w:rsidR="00EE7CAD" w:rsidRPr="00CF0016" w:rsidRDefault="00EE7CAD" w:rsidP="00EE7CAD">
            <w:pPr>
              <w:ind w:firstLine="0"/>
              <w:rPr>
                <w:rFonts w:ascii="Times New Roman" w:hAnsi="Times New Roman"/>
                <w:sz w:val="24"/>
                <w:szCs w:val="24"/>
                <w:lang w:val="ro-RO" w:eastAsia="ru-RU"/>
              </w:rPr>
            </w:pPr>
          </w:p>
          <w:p w14:paraId="35243338" w14:textId="6AEF8549" w:rsidR="00CF28A4" w:rsidRPr="00CF0016" w:rsidRDefault="00CF28A4" w:rsidP="00D64737">
            <w:pPr>
              <w:rPr>
                <w:rFonts w:ascii="Times New Roman" w:hAnsi="Times New Roman"/>
                <w:sz w:val="24"/>
                <w:szCs w:val="24"/>
                <w:lang w:val="ro-RO"/>
              </w:rPr>
            </w:pPr>
          </w:p>
          <w:p w14:paraId="7F8A80EF" w14:textId="07F4248F" w:rsidR="00386D47" w:rsidRPr="00CF0016" w:rsidRDefault="00CF28A4" w:rsidP="00CF28A4">
            <w:pPr>
              <w:ind w:firstLine="590"/>
              <w:rPr>
                <w:rFonts w:ascii="Times New Roman" w:hAnsi="Times New Roman"/>
                <w:sz w:val="24"/>
                <w:szCs w:val="24"/>
                <w:lang w:val="ro-RO"/>
              </w:rPr>
            </w:pPr>
            <w:r w:rsidRPr="00CF0016">
              <w:rPr>
                <w:rFonts w:ascii="Times New Roman" w:hAnsi="Times New Roman"/>
                <w:sz w:val="24"/>
                <w:szCs w:val="24"/>
                <w:lang w:val="ro-RO"/>
              </w:rPr>
              <w:lastRenderedPageBreak/>
              <w:t>Re</w:t>
            </w:r>
            <w:r w:rsidR="00EA7003" w:rsidRPr="00CF0016">
              <w:rPr>
                <w:rFonts w:ascii="Times New Roman" w:hAnsi="Times New Roman"/>
                <w:sz w:val="24"/>
                <w:szCs w:val="24"/>
                <w:lang w:val="ro-RO"/>
              </w:rPr>
              <w:t>zultatele scontate în urma</w:t>
            </w:r>
            <w:r w:rsidRPr="00CF0016">
              <w:rPr>
                <w:rFonts w:ascii="Times New Roman" w:hAnsi="Times New Roman"/>
                <w:sz w:val="24"/>
                <w:szCs w:val="24"/>
                <w:lang w:val="ro-RO"/>
              </w:rPr>
              <w:t xml:space="preserve"> </w:t>
            </w:r>
            <w:r w:rsidR="00EA7003" w:rsidRPr="00CF0016">
              <w:rPr>
                <w:rFonts w:ascii="Times New Roman" w:hAnsi="Times New Roman"/>
                <w:sz w:val="24"/>
                <w:szCs w:val="24"/>
                <w:lang w:val="ro-RO"/>
              </w:rPr>
              <w:t xml:space="preserve">aprobării </w:t>
            </w:r>
            <w:r w:rsidR="00B96BB9" w:rsidRPr="00CF0016">
              <w:rPr>
                <w:rFonts w:ascii="Times New Roman" w:hAnsi="Times New Roman"/>
                <w:sz w:val="24"/>
                <w:szCs w:val="24"/>
                <w:lang w:val="ro-RO"/>
              </w:rPr>
              <w:t xml:space="preserve">modificărilor la Codul rețelelor electrice </w:t>
            </w:r>
            <w:r w:rsidRPr="00CF0016">
              <w:rPr>
                <w:rFonts w:ascii="Times New Roman" w:hAnsi="Times New Roman"/>
                <w:sz w:val="24"/>
                <w:szCs w:val="24"/>
                <w:lang w:val="ro-RO"/>
              </w:rPr>
              <w:t xml:space="preserve">sunt următoarele: </w:t>
            </w:r>
          </w:p>
          <w:p w14:paraId="31B87BF1" w14:textId="37E0FE27" w:rsidR="00EA7003" w:rsidRPr="00CF0016" w:rsidRDefault="00B96BB9" w:rsidP="00B96BB9">
            <w:pPr>
              <w:pStyle w:val="ListParagraph"/>
              <w:numPr>
                <w:ilvl w:val="0"/>
                <w:numId w:val="23"/>
              </w:numPr>
              <w:rPr>
                <w:rFonts w:ascii="Times New Roman" w:hAnsi="Times New Roman"/>
                <w:sz w:val="24"/>
                <w:szCs w:val="24"/>
                <w:lang w:val="ro-RO"/>
              </w:rPr>
            </w:pPr>
            <w:r w:rsidRPr="00CF0016">
              <w:rPr>
                <w:rFonts w:ascii="Times New Roman" w:hAnsi="Times New Roman"/>
                <w:sz w:val="24"/>
                <w:szCs w:val="24"/>
                <w:lang w:val="ro-RO"/>
              </w:rPr>
              <w:t xml:space="preserve">Excluderea situației de paralelism legislativ în cadrul Codurilor </w:t>
            </w:r>
            <w:r w:rsidR="00EE7CAD" w:rsidRPr="00CF0016">
              <w:rPr>
                <w:rFonts w:ascii="Times New Roman" w:hAnsi="Times New Roman"/>
                <w:sz w:val="24"/>
                <w:szCs w:val="24"/>
                <w:lang w:val="ro-RO"/>
              </w:rPr>
              <w:t>rețelelor electrice</w:t>
            </w:r>
            <w:r w:rsidRPr="00CF0016">
              <w:rPr>
                <w:rFonts w:ascii="Times New Roman" w:hAnsi="Times New Roman"/>
                <w:sz w:val="24"/>
                <w:szCs w:val="24"/>
                <w:lang w:val="ro-RO"/>
              </w:rPr>
              <w:t>;</w:t>
            </w:r>
          </w:p>
          <w:p w14:paraId="130FB638" w14:textId="4CDE01D9" w:rsidR="00FB7AB5" w:rsidRPr="00CF0016" w:rsidRDefault="00B96BB9" w:rsidP="00B96BB9">
            <w:pPr>
              <w:pStyle w:val="ListParagraph"/>
              <w:numPr>
                <w:ilvl w:val="0"/>
                <w:numId w:val="23"/>
              </w:numPr>
              <w:rPr>
                <w:rFonts w:ascii="Times New Roman" w:hAnsi="Times New Roman"/>
                <w:sz w:val="24"/>
                <w:szCs w:val="24"/>
                <w:lang w:val="ro-RO"/>
              </w:rPr>
            </w:pPr>
            <w:r w:rsidRPr="00CF0016">
              <w:rPr>
                <w:rFonts w:ascii="Times New Roman" w:hAnsi="Times New Roman"/>
                <w:sz w:val="24"/>
                <w:szCs w:val="24"/>
                <w:lang w:val="ro-RO"/>
              </w:rPr>
              <w:t>Alinierea titlului Codului rețelelor electrice cu titlurile celorlalte Coduri de rețea, prin includerea în cadrul acestuia a informațiilor generice privind</w:t>
            </w:r>
            <w:r w:rsidR="002C4C39" w:rsidRPr="00CF0016">
              <w:rPr>
                <w:rFonts w:ascii="Times New Roman" w:hAnsi="Times New Roman"/>
                <w:sz w:val="24"/>
                <w:szCs w:val="24"/>
                <w:lang w:val="ro-RO"/>
              </w:rPr>
              <w:t xml:space="preserve"> domeniul de aplicare al acestuia</w:t>
            </w:r>
            <w:r w:rsidR="00FB7AB5" w:rsidRPr="00CF0016">
              <w:rPr>
                <w:rFonts w:ascii="Times New Roman" w:hAnsi="Times New Roman"/>
                <w:sz w:val="24"/>
                <w:szCs w:val="24"/>
                <w:lang w:val="ro-RO"/>
              </w:rPr>
              <w:t>;</w:t>
            </w:r>
          </w:p>
          <w:p w14:paraId="2E81F3C8" w14:textId="1A6B0A18" w:rsidR="00B96BB9" w:rsidRPr="00CF0016" w:rsidRDefault="00FB7AB5" w:rsidP="00B96BB9">
            <w:pPr>
              <w:pStyle w:val="ListParagraph"/>
              <w:numPr>
                <w:ilvl w:val="0"/>
                <w:numId w:val="23"/>
              </w:numPr>
              <w:rPr>
                <w:rFonts w:ascii="Times New Roman" w:hAnsi="Times New Roman"/>
                <w:sz w:val="24"/>
                <w:szCs w:val="24"/>
                <w:lang w:val="ro-RO"/>
              </w:rPr>
            </w:pPr>
            <w:r w:rsidRPr="00CF0016">
              <w:rPr>
                <w:rFonts w:ascii="Times New Roman" w:hAnsi="Times New Roman"/>
                <w:sz w:val="24"/>
                <w:szCs w:val="24"/>
                <w:lang w:val="ro-RO"/>
              </w:rPr>
              <w:t>Asigurarea concordanței și coerenței referințelor existente între Codurile rețelelor electrice</w:t>
            </w:r>
            <w:r w:rsidR="002C4C39" w:rsidRPr="00CF0016">
              <w:rPr>
                <w:rFonts w:ascii="Times New Roman" w:hAnsi="Times New Roman"/>
                <w:sz w:val="24"/>
                <w:szCs w:val="24"/>
                <w:lang w:val="ro-RO"/>
              </w:rPr>
              <w:t>.</w:t>
            </w:r>
          </w:p>
          <w:p w14:paraId="7D26ADC3" w14:textId="77777777" w:rsidR="00501A40" w:rsidRDefault="007D0B1F" w:rsidP="00CF0016">
            <w:pPr>
              <w:rPr>
                <w:rFonts w:ascii="Times New Roman" w:hAnsi="Times New Roman"/>
                <w:sz w:val="24"/>
                <w:szCs w:val="24"/>
                <w:lang w:val="ro-RO"/>
              </w:rPr>
            </w:pPr>
            <w:r w:rsidRPr="00CF0016">
              <w:rPr>
                <w:rFonts w:ascii="Times New Roman" w:hAnsi="Times New Roman"/>
                <w:sz w:val="24"/>
                <w:szCs w:val="24"/>
                <w:lang w:val="ro-RO"/>
              </w:rPr>
              <w:t xml:space="preserve">Rezultatele scontate se așteaptă a fi obținute odată cu </w:t>
            </w:r>
            <w:r w:rsidR="002C4C39" w:rsidRPr="00CF0016">
              <w:rPr>
                <w:rFonts w:ascii="Times New Roman" w:hAnsi="Times New Roman"/>
                <w:sz w:val="24"/>
                <w:szCs w:val="24"/>
                <w:lang w:val="ro-RO"/>
              </w:rPr>
              <w:t>aprobarea</w:t>
            </w:r>
            <w:r w:rsidRPr="00CF0016">
              <w:rPr>
                <w:rFonts w:ascii="Times New Roman" w:hAnsi="Times New Roman"/>
                <w:sz w:val="24"/>
                <w:szCs w:val="24"/>
                <w:lang w:val="ro-RO"/>
              </w:rPr>
              <w:t xml:space="preserve"> </w:t>
            </w:r>
            <w:r w:rsidR="002C4C39" w:rsidRPr="00CF0016">
              <w:rPr>
                <w:rFonts w:ascii="Times New Roman" w:hAnsi="Times New Roman"/>
                <w:sz w:val="24"/>
                <w:szCs w:val="24"/>
                <w:lang w:val="ro-RO"/>
              </w:rPr>
              <w:t xml:space="preserve">modificărilor la Codul rețelelor electrice aprobat prin Hotărârea Consiliului de administrație al ANRE </w:t>
            </w:r>
            <w:r w:rsidR="002C4C39" w:rsidRPr="00CF0016">
              <w:rPr>
                <w:rFonts w:ascii="Times New Roman" w:hAnsi="Times New Roman"/>
                <w:iCs/>
                <w:sz w:val="24"/>
                <w:szCs w:val="24"/>
                <w:lang w:val="ro-RO" w:eastAsia="ru-MD"/>
              </w:rPr>
              <w:t>nr. 423/2019 din 22.11.2019</w:t>
            </w:r>
            <w:r w:rsidRPr="00CF0016">
              <w:rPr>
                <w:rFonts w:ascii="Times New Roman" w:hAnsi="Times New Roman"/>
                <w:sz w:val="24"/>
                <w:szCs w:val="24"/>
                <w:lang w:val="ro-RO"/>
              </w:rPr>
              <w:t xml:space="preserve">. </w:t>
            </w:r>
          </w:p>
          <w:p w14:paraId="5F9A128B" w14:textId="78F8D595" w:rsidR="00CF0016" w:rsidRPr="00CF0016" w:rsidRDefault="00CF0016" w:rsidP="00CF0016">
            <w:pPr>
              <w:rPr>
                <w:rFonts w:ascii="Times New Roman" w:hAnsi="Times New Roman"/>
                <w:sz w:val="24"/>
                <w:szCs w:val="24"/>
                <w:lang w:val="ro-RO"/>
              </w:rPr>
            </w:pPr>
          </w:p>
        </w:tc>
      </w:tr>
      <w:tr w:rsidR="00B53141" w:rsidRPr="00CF0016" w14:paraId="3761439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CF0016" w:rsidRDefault="00D927DB" w:rsidP="00F37ED4">
            <w:pPr>
              <w:rPr>
                <w:rFonts w:ascii="Times New Roman" w:hAnsi="Times New Roman"/>
                <w:sz w:val="24"/>
                <w:szCs w:val="24"/>
                <w:lang w:val="ro-RO"/>
              </w:rPr>
            </w:pPr>
            <w:r w:rsidRPr="00CF0016">
              <w:rPr>
                <w:rFonts w:ascii="Times New Roman" w:hAnsi="Times New Roman"/>
                <w:sz w:val="24"/>
                <w:szCs w:val="24"/>
                <w:lang w:val="ro-RO"/>
              </w:rPr>
              <w:lastRenderedPageBreak/>
              <w:t>3.2.</w:t>
            </w:r>
            <w:r w:rsidR="00032B46" w:rsidRPr="00CF0016">
              <w:rPr>
                <w:rFonts w:ascii="Times New Roman" w:hAnsi="Times New Roman"/>
                <w:sz w:val="24"/>
                <w:szCs w:val="24"/>
                <w:lang w:val="ro-RO"/>
              </w:rPr>
              <w:t xml:space="preserve"> </w:t>
            </w:r>
            <w:r w:rsidRPr="00CF0016">
              <w:rPr>
                <w:rFonts w:ascii="Times New Roman" w:hAnsi="Times New Roman"/>
                <w:sz w:val="24"/>
                <w:szCs w:val="24"/>
                <w:lang w:val="ro-RO"/>
              </w:rPr>
              <w:t>Op</w:t>
            </w:r>
            <w:r w:rsidR="00863417" w:rsidRPr="00CF0016">
              <w:rPr>
                <w:rFonts w:ascii="Times New Roman" w:hAnsi="Times New Roman"/>
                <w:sz w:val="24"/>
                <w:szCs w:val="24"/>
                <w:lang w:val="ro-RO"/>
              </w:rPr>
              <w:t>ț</w:t>
            </w:r>
            <w:r w:rsidRPr="00CF0016">
              <w:rPr>
                <w:rFonts w:ascii="Times New Roman" w:hAnsi="Times New Roman"/>
                <w:sz w:val="24"/>
                <w:szCs w:val="24"/>
                <w:lang w:val="ro-RO"/>
              </w:rPr>
              <w:t>iunile</w:t>
            </w:r>
            <w:r w:rsidR="00032B46" w:rsidRPr="00CF0016">
              <w:rPr>
                <w:rFonts w:ascii="Times New Roman" w:hAnsi="Times New Roman"/>
                <w:sz w:val="24"/>
                <w:szCs w:val="24"/>
                <w:lang w:val="ro-RO"/>
              </w:rPr>
              <w:t xml:space="preserve"> </w:t>
            </w:r>
            <w:r w:rsidRPr="00CF0016">
              <w:rPr>
                <w:rFonts w:ascii="Times New Roman" w:hAnsi="Times New Roman"/>
                <w:sz w:val="24"/>
                <w:szCs w:val="24"/>
                <w:lang w:val="ro-RO"/>
              </w:rPr>
              <w:t>alternative</w:t>
            </w:r>
            <w:r w:rsidR="00032B46" w:rsidRPr="00CF0016">
              <w:rPr>
                <w:rFonts w:ascii="Times New Roman" w:hAnsi="Times New Roman"/>
                <w:sz w:val="24"/>
                <w:szCs w:val="24"/>
                <w:lang w:val="ro-RO"/>
              </w:rPr>
              <w:t xml:space="preserve"> </w:t>
            </w:r>
            <w:r w:rsidRPr="00CF0016">
              <w:rPr>
                <w:rFonts w:ascii="Times New Roman" w:hAnsi="Times New Roman"/>
                <w:sz w:val="24"/>
                <w:szCs w:val="24"/>
                <w:lang w:val="ro-RO"/>
              </w:rPr>
              <w:t>analizate</w:t>
            </w:r>
            <w:r w:rsidR="00032B46" w:rsidRPr="00CF0016">
              <w:rPr>
                <w:rFonts w:ascii="Times New Roman" w:hAnsi="Times New Roman"/>
                <w:sz w:val="24"/>
                <w:szCs w:val="24"/>
                <w:lang w:val="ro-RO"/>
              </w:rPr>
              <w:t xml:space="preserve"> </w:t>
            </w:r>
            <w:r w:rsidR="00863417" w:rsidRPr="00CF0016">
              <w:rPr>
                <w:rFonts w:ascii="Times New Roman" w:hAnsi="Times New Roman"/>
                <w:sz w:val="24"/>
                <w:szCs w:val="24"/>
                <w:lang w:val="ro-RO"/>
              </w:rPr>
              <w:t>ș</w:t>
            </w:r>
            <w:r w:rsidRPr="00CF0016">
              <w:rPr>
                <w:rFonts w:ascii="Times New Roman" w:hAnsi="Times New Roman"/>
                <w:sz w:val="24"/>
                <w:szCs w:val="24"/>
                <w:lang w:val="ro-RO"/>
              </w:rPr>
              <w:t>i</w:t>
            </w:r>
            <w:r w:rsidR="00032B46" w:rsidRPr="00CF0016">
              <w:rPr>
                <w:rFonts w:ascii="Times New Roman" w:hAnsi="Times New Roman"/>
                <w:sz w:val="24"/>
                <w:szCs w:val="24"/>
                <w:lang w:val="ro-RO"/>
              </w:rPr>
              <w:t xml:space="preserve"> </w:t>
            </w:r>
            <w:r w:rsidRPr="00CF0016">
              <w:rPr>
                <w:rFonts w:ascii="Times New Roman" w:hAnsi="Times New Roman"/>
                <w:sz w:val="24"/>
                <w:szCs w:val="24"/>
                <w:lang w:val="ro-RO"/>
              </w:rPr>
              <w:t>motivele</w:t>
            </w:r>
            <w:r w:rsidR="00032B46" w:rsidRPr="00CF0016">
              <w:rPr>
                <w:rFonts w:ascii="Times New Roman" w:hAnsi="Times New Roman"/>
                <w:sz w:val="24"/>
                <w:szCs w:val="24"/>
                <w:lang w:val="ro-RO"/>
              </w:rPr>
              <w:t xml:space="preserve"> </w:t>
            </w:r>
            <w:r w:rsidR="00E44F7F" w:rsidRPr="00CF0016">
              <w:rPr>
                <w:rFonts w:ascii="Times New Roman" w:hAnsi="Times New Roman"/>
                <w:sz w:val="24"/>
                <w:szCs w:val="24"/>
                <w:lang w:val="ro-RO"/>
              </w:rPr>
              <w:t>pentru</w:t>
            </w:r>
            <w:r w:rsidR="00032B46" w:rsidRPr="00CF0016">
              <w:rPr>
                <w:rFonts w:ascii="Times New Roman" w:hAnsi="Times New Roman"/>
                <w:sz w:val="24"/>
                <w:szCs w:val="24"/>
                <w:lang w:val="ro-RO"/>
              </w:rPr>
              <w:t xml:space="preserve"> </w:t>
            </w:r>
            <w:r w:rsidR="00E44F7F" w:rsidRPr="00CF0016">
              <w:rPr>
                <w:rFonts w:ascii="Times New Roman" w:hAnsi="Times New Roman"/>
                <w:sz w:val="24"/>
                <w:szCs w:val="24"/>
                <w:lang w:val="ro-RO"/>
              </w:rPr>
              <w:t>care</w:t>
            </w:r>
            <w:r w:rsidR="00032B46" w:rsidRPr="00CF0016">
              <w:rPr>
                <w:rFonts w:ascii="Times New Roman" w:hAnsi="Times New Roman"/>
                <w:sz w:val="24"/>
                <w:szCs w:val="24"/>
                <w:lang w:val="ro-RO"/>
              </w:rPr>
              <w:t xml:space="preserve"> </w:t>
            </w:r>
            <w:r w:rsidRPr="00CF0016">
              <w:rPr>
                <w:rFonts w:ascii="Times New Roman" w:hAnsi="Times New Roman"/>
                <w:sz w:val="24"/>
                <w:szCs w:val="24"/>
                <w:lang w:val="ro-RO"/>
              </w:rPr>
              <w:t>acestea</w:t>
            </w:r>
            <w:r w:rsidR="00032B46" w:rsidRPr="00CF0016">
              <w:rPr>
                <w:rFonts w:ascii="Times New Roman" w:hAnsi="Times New Roman"/>
                <w:sz w:val="24"/>
                <w:szCs w:val="24"/>
                <w:lang w:val="ro-RO"/>
              </w:rPr>
              <w:t xml:space="preserve"> </w:t>
            </w:r>
            <w:r w:rsidRPr="00CF0016">
              <w:rPr>
                <w:rFonts w:ascii="Times New Roman" w:hAnsi="Times New Roman"/>
                <w:sz w:val="24"/>
                <w:szCs w:val="24"/>
                <w:lang w:val="ro-RO"/>
              </w:rPr>
              <w:t>nu</w:t>
            </w:r>
            <w:r w:rsidR="00032B46" w:rsidRPr="00CF0016">
              <w:rPr>
                <w:rFonts w:ascii="Times New Roman" w:hAnsi="Times New Roman"/>
                <w:sz w:val="24"/>
                <w:szCs w:val="24"/>
                <w:lang w:val="ro-RO"/>
              </w:rPr>
              <w:t xml:space="preserve"> </w:t>
            </w:r>
            <w:r w:rsidRPr="00CF0016">
              <w:rPr>
                <w:rFonts w:ascii="Times New Roman" w:hAnsi="Times New Roman"/>
                <w:sz w:val="24"/>
                <w:szCs w:val="24"/>
                <w:lang w:val="ro-RO"/>
              </w:rPr>
              <w:t>au</w:t>
            </w:r>
            <w:r w:rsidR="00032B46" w:rsidRPr="00CF0016">
              <w:rPr>
                <w:rFonts w:ascii="Times New Roman" w:hAnsi="Times New Roman"/>
                <w:sz w:val="24"/>
                <w:szCs w:val="24"/>
                <w:lang w:val="ro-RO"/>
              </w:rPr>
              <w:t xml:space="preserve"> </w:t>
            </w:r>
            <w:r w:rsidRPr="00CF0016">
              <w:rPr>
                <w:rFonts w:ascii="Times New Roman" w:hAnsi="Times New Roman"/>
                <w:sz w:val="24"/>
                <w:szCs w:val="24"/>
                <w:lang w:val="ro-RO"/>
              </w:rPr>
              <w:t>fost</w:t>
            </w:r>
            <w:r w:rsidR="00032B46" w:rsidRPr="00CF0016">
              <w:rPr>
                <w:rFonts w:ascii="Times New Roman" w:hAnsi="Times New Roman"/>
                <w:sz w:val="24"/>
                <w:szCs w:val="24"/>
                <w:lang w:val="ro-RO"/>
              </w:rPr>
              <w:t xml:space="preserve"> </w:t>
            </w:r>
            <w:r w:rsidRPr="00CF0016">
              <w:rPr>
                <w:rFonts w:ascii="Times New Roman" w:hAnsi="Times New Roman"/>
                <w:sz w:val="24"/>
                <w:szCs w:val="24"/>
                <w:lang w:val="ro-RO"/>
              </w:rPr>
              <w:t>luate</w:t>
            </w:r>
            <w:r w:rsidR="00032B46" w:rsidRPr="00CF0016">
              <w:rPr>
                <w:rFonts w:ascii="Times New Roman" w:hAnsi="Times New Roman"/>
                <w:sz w:val="24"/>
                <w:szCs w:val="24"/>
                <w:lang w:val="ro-RO"/>
              </w:rPr>
              <w:t xml:space="preserve"> </w:t>
            </w:r>
            <w:r w:rsidRPr="00CF0016">
              <w:rPr>
                <w:rFonts w:ascii="Times New Roman" w:hAnsi="Times New Roman"/>
                <w:sz w:val="24"/>
                <w:szCs w:val="24"/>
                <w:lang w:val="ro-RO"/>
              </w:rPr>
              <w:t>în</w:t>
            </w:r>
            <w:r w:rsidR="00032B46" w:rsidRPr="00CF0016">
              <w:rPr>
                <w:rFonts w:ascii="Times New Roman" w:hAnsi="Times New Roman"/>
                <w:sz w:val="24"/>
                <w:szCs w:val="24"/>
                <w:lang w:val="ro-RO"/>
              </w:rPr>
              <w:t xml:space="preserve"> </w:t>
            </w:r>
            <w:r w:rsidRPr="00CF0016">
              <w:rPr>
                <w:rFonts w:ascii="Times New Roman" w:hAnsi="Times New Roman"/>
                <w:sz w:val="24"/>
                <w:szCs w:val="24"/>
                <w:lang w:val="ro-RO"/>
              </w:rPr>
              <w:t>considerare</w:t>
            </w:r>
          </w:p>
        </w:tc>
      </w:tr>
      <w:tr w:rsidR="00B53141" w:rsidRPr="00CF0016" w14:paraId="4A64D45D" w14:textId="77777777" w:rsidTr="008A4272">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905C01C" w14:textId="77777777" w:rsidR="00550D4D" w:rsidRPr="00CF0016" w:rsidRDefault="00550D4D" w:rsidP="00AB7E87">
            <w:pPr>
              <w:rPr>
                <w:rFonts w:ascii="Times New Roman" w:hAnsi="Times New Roman"/>
                <w:sz w:val="24"/>
                <w:szCs w:val="24"/>
                <w:lang w:val="ro-RO"/>
              </w:rPr>
            </w:pPr>
          </w:p>
          <w:p w14:paraId="4246A0A8" w14:textId="31E80902" w:rsidR="00AB7E87" w:rsidRPr="00CF0016" w:rsidRDefault="00AB7E87" w:rsidP="00AB7E87">
            <w:pPr>
              <w:rPr>
                <w:rFonts w:ascii="Times New Roman" w:hAnsi="Times New Roman"/>
                <w:sz w:val="24"/>
                <w:szCs w:val="24"/>
                <w:lang w:val="ro-RO"/>
              </w:rPr>
            </w:pPr>
            <w:r w:rsidRPr="00CF0016">
              <w:rPr>
                <w:rFonts w:ascii="Times New Roman" w:hAnsi="Times New Roman"/>
                <w:sz w:val="24"/>
                <w:szCs w:val="24"/>
                <w:lang w:val="ro-RO"/>
              </w:rPr>
              <w:t>Din punctul de vedere al autorilor prezentei note de fundamentare</w:t>
            </w:r>
            <w:r w:rsidR="00411175" w:rsidRPr="00CF0016">
              <w:rPr>
                <w:rFonts w:ascii="Times New Roman" w:hAnsi="Times New Roman"/>
                <w:sz w:val="24"/>
                <w:szCs w:val="24"/>
                <w:lang w:val="ro-RO"/>
              </w:rPr>
              <w:t>,</w:t>
            </w:r>
            <w:r w:rsidRPr="00CF0016">
              <w:rPr>
                <w:rFonts w:ascii="Times New Roman" w:hAnsi="Times New Roman"/>
                <w:sz w:val="24"/>
                <w:szCs w:val="24"/>
                <w:lang w:val="ro-RO"/>
              </w:rPr>
              <w:t xml:space="preserve"> problemele identificate și obiectivele stabilite nu pot fi soluționate și respectiv atinse decât prin aprobarea</w:t>
            </w:r>
            <w:r w:rsidR="009D1D99" w:rsidRPr="00CF0016">
              <w:rPr>
                <w:rFonts w:ascii="Times New Roman" w:hAnsi="Times New Roman"/>
                <w:sz w:val="24"/>
                <w:szCs w:val="24"/>
                <w:lang w:val="ro-RO"/>
              </w:rPr>
              <w:t xml:space="preserve"> modificărilor la Codul rețelelor electrice menționat</w:t>
            </w:r>
            <w:r w:rsidRPr="00CF0016">
              <w:rPr>
                <w:rFonts w:ascii="Times New Roman" w:hAnsi="Times New Roman"/>
                <w:sz w:val="24"/>
                <w:szCs w:val="24"/>
                <w:lang w:val="ro-RO"/>
              </w:rPr>
              <w:t xml:space="preserve">. Astfel, alte soluții alternative nu au fost identificate și considerate ca oportune de implementat. </w:t>
            </w:r>
          </w:p>
          <w:p w14:paraId="2FF39C2B" w14:textId="5E10EC59" w:rsidR="00AB7E87" w:rsidRPr="00CF0016" w:rsidRDefault="00AB7E87" w:rsidP="00AB7E87">
            <w:pPr>
              <w:rPr>
                <w:rFonts w:ascii="Times New Roman" w:hAnsi="Times New Roman"/>
                <w:sz w:val="24"/>
                <w:szCs w:val="24"/>
                <w:lang w:val="ro-RO"/>
              </w:rPr>
            </w:pPr>
            <w:r w:rsidRPr="00CF0016">
              <w:rPr>
                <w:rFonts w:ascii="Times New Roman" w:hAnsi="Times New Roman"/>
                <w:sz w:val="24"/>
                <w:szCs w:val="24"/>
                <w:lang w:val="ro-RO"/>
              </w:rPr>
              <w:t xml:space="preserve">În ceea ce privește riscurile lipsei de intervenție aici putem sublinia următoarele: </w:t>
            </w:r>
          </w:p>
          <w:p w14:paraId="4A480113" w14:textId="77777777" w:rsidR="009C5CB2" w:rsidRPr="00CF0016" w:rsidRDefault="009C5CB2" w:rsidP="00AB7E87">
            <w:pPr>
              <w:rPr>
                <w:rFonts w:ascii="Times New Roman" w:hAnsi="Times New Roman"/>
                <w:sz w:val="24"/>
                <w:szCs w:val="24"/>
                <w:lang w:val="ro-RO"/>
              </w:rPr>
            </w:pPr>
          </w:p>
          <w:p w14:paraId="6EAFA1AE" w14:textId="7B77A244" w:rsidR="00AB7E87" w:rsidRPr="00CF0016" w:rsidRDefault="009D1D99" w:rsidP="009D1D99">
            <w:pPr>
              <w:pStyle w:val="ListParagraph"/>
              <w:numPr>
                <w:ilvl w:val="0"/>
                <w:numId w:val="15"/>
              </w:numPr>
              <w:rPr>
                <w:rFonts w:ascii="Times New Roman" w:hAnsi="Times New Roman"/>
                <w:sz w:val="24"/>
                <w:szCs w:val="24"/>
                <w:lang w:val="ro-RO"/>
              </w:rPr>
            </w:pPr>
            <w:r w:rsidRPr="00CF0016">
              <w:rPr>
                <w:rFonts w:ascii="Times New Roman" w:hAnsi="Times New Roman"/>
                <w:sz w:val="24"/>
                <w:szCs w:val="24"/>
                <w:lang w:val="ro-RO"/>
              </w:rPr>
              <w:t>Neaprobarea modificărilor propuse poate duce la apariția neconcordanței între referințele existente în Codurile rețelelor electrice, or nemodificarea titlului va duce la</w:t>
            </w:r>
            <w:r w:rsidR="005449C8" w:rsidRPr="00CF0016">
              <w:rPr>
                <w:rFonts w:ascii="Times New Roman" w:hAnsi="Times New Roman"/>
                <w:sz w:val="24"/>
                <w:szCs w:val="24"/>
                <w:lang w:val="ro-RO"/>
              </w:rPr>
              <w:t xml:space="preserve"> referințe către un act normativ care nu există;</w:t>
            </w:r>
          </w:p>
          <w:p w14:paraId="2EEAACDA" w14:textId="77777777" w:rsidR="005449C8" w:rsidRPr="00CF0016" w:rsidRDefault="005449C8" w:rsidP="005449C8">
            <w:pPr>
              <w:pStyle w:val="ListParagraph"/>
              <w:numPr>
                <w:ilvl w:val="0"/>
                <w:numId w:val="15"/>
              </w:numPr>
              <w:rPr>
                <w:rFonts w:ascii="Times New Roman" w:hAnsi="Times New Roman"/>
                <w:sz w:val="24"/>
                <w:szCs w:val="24"/>
                <w:lang w:val="ro-RO"/>
              </w:rPr>
            </w:pPr>
            <w:r w:rsidRPr="00CF0016">
              <w:rPr>
                <w:rFonts w:ascii="Times New Roman" w:hAnsi="Times New Roman"/>
                <w:sz w:val="24"/>
                <w:szCs w:val="24"/>
                <w:lang w:val="ro-RO"/>
              </w:rPr>
              <w:t>Neajustarea conținutului Codului rețelelor electrice aprobat prin Hotărârea Consiliului de administrație al ANRE nr. 423/2019 din 22.11.2019 va duce la existența paralelismelor legislative, ceea ce contravine principiilor prevăzute de Legea nr. 100 cu privire la actele normative;</w:t>
            </w:r>
          </w:p>
          <w:p w14:paraId="3798FE2B" w14:textId="56AA4311" w:rsidR="005449C8" w:rsidRPr="00CF0016" w:rsidRDefault="000F2C1B" w:rsidP="005449C8">
            <w:pPr>
              <w:pStyle w:val="ListParagraph"/>
              <w:numPr>
                <w:ilvl w:val="0"/>
                <w:numId w:val="15"/>
              </w:numPr>
              <w:rPr>
                <w:rFonts w:ascii="Times New Roman" w:hAnsi="Times New Roman"/>
                <w:sz w:val="24"/>
                <w:szCs w:val="24"/>
                <w:lang w:val="ro-RO"/>
              </w:rPr>
            </w:pPr>
            <w:r w:rsidRPr="00CF0016">
              <w:rPr>
                <w:rFonts w:ascii="Times New Roman" w:hAnsi="Times New Roman"/>
                <w:sz w:val="24"/>
                <w:szCs w:val="24"/>
                <w:lang w:val="ro-RO"/>
              </w:rPr>
              <w:t xml:space="preserve">Existența unor norme ambigui poate duce la apariția situațiilor de conflict sau neînțelegeri între participanții la piața de energie electrică, ceea ce poate cauza potențiale riscuri de piață și/sau tehnologice în sectorul electroenergetic. </w:t>
            </w:r>
            <w:r w:rsidR="005449C8" w:rsidRPr="00CF0016">
              <w:rPr>
                <w:rFonts w:ascii="Times New Roman" w:hAnsi="Times New Roman"/>
                <w:sz w:val="24"/>
                <w:szCs w:val="24"/>
                <w:lang w:val="ro-RO"/>
              </w:rPr>
              <w:t xml:space="preserve"> </w:t>
            </w:r>
          </w:p>
          <w:p w14:paraId="12B5254E" w14:textId="15EDE851" w:rsidR="005449C8" w:rsidRPr="00CF0016" w:rsidRDefault="005449C8" w:rsidP="005449C8">
            <w:pPr>
              <w:rPr>
                <w:rFonts w:ascii="Times New Roman" w:hAnsi="Times New Roman"/>
                <w:sz w:val="24"/>
                <w:szCs w:val="24"/>
                <w:lang w:val="ro-RO"/>
              </w:rPr>
            </w:pPr>
          </w:p>
        </w:tc>
      </w:tr>
      <w:tr w:rsidR="00B53141" w:rsidRPr="00CF0016" w14:paraId="64CCC468" w14:textId="77777777" w:rsidTr="003C3DB4">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CF0016" w:rsidRDefault="006933C3" w:rsidP="00452C6C">
            <w:pPr>
              <w:rPr>
                <w:rFonts w:ascii="Times New Roman" w:hAnsi="Times New Roman"/>
                <w:b/>
                <w:bCs/>
                <w:sz w:val="24"/>
                <w:szCs w:val="24"/>
                <w:lang w:val="ro-RO"/>
              </w:rPr>
            </w:pPr>
            <w:r w:rsidRPr="00CF0016">
              <w:rPr>
                <w:rFonts w:ascii="Times New Roman" w:hAnsi="Times New Roman"/>
                <w:b/>
                <w:bCs/>
                <w:sz w:val="24"/>
                <w:szCs w:val="24"/>
                <w:lang w:val="ro-RO"/>
              </w:rPr>
              <w:t>4.</w:t>
            </w:r>
            <w:r w:rsidR="00032B46" w:rsidRPr="00CF0016">
              <w:rPr>
                <w:rFonts w:ascii="Times New Roman" w:hAnsi="Times New Roman"/>
                <w:b/>
                <w:bCs/>
                <w:sz w:val="24"/>
                <w:szCs w:val="24"/>
                <w:lang w:val="ro-RO"/>
              </w:rPr>
              <w:t xml:space="preserve"> </w:t>
            </w:r>
            <w:r w:rsidRPr="00CF0016">
              <w:rPr>
                <w:rFonts w:ascii="Times New Roman" w:hAnsi="Times New Roman"/>
                <w:b/>
                <w:bCs/>
                <w:sz w:val="24"/>
                <w:szCs w:val="24"/>
                <w:lang w:val="ro-RO"/>
              </w:rPr>
              <w:t>Analiza</w:t>
            </w:r>
            <w:r w:rsidR="00032B46" w:rsidRPr="00CF0016">
              <w:rPr>
                <w:rFonts w:ascii="Times New Roman" w:hAnsi="Times New Roman"/>
                <w:b/>
                <w:bCs/>
                <w:sz w:val="24"/>
                <w:szCs w:val="24"/>
                <w:lang w:val="ro-RO"/>
              </w:rPr>
              <w:t xml:space="preserve"> </w:t>
            </w:r>
            <w:r w:rsidRPr="00CF0016">
              <w:rPr>
                <w:rFonts w:ascii="Times New Roman" w:hAnsi="Times New Roman"/>
                <w:b/>
                <w:bCs/>
                <w:sz w:val="24"/>
                <w:szCs w:val="24"/>
                <w:lang w:val="ro-RO"/>
              </w:rPr>
              <w:t>impactului</w:t>
            </w:r>
            <w:r w:rsidR="00032B46" w:rsidRPr="00CF0016">
              <w:rPr>
                <w:rFonts w:ascii="Times New Roman" w:hAnsi="Times New Roman"/>
                <w:b/>
                <w:bCs/>
                <w:sz w:val="24"/>
                <w:szCs w:val="24"/>
                <w:lang w:val="ro-RO"/>
              </w:rPr>
              <w:t xml:space="preserve"> </w:t>
            </w:r>
            <w:r w:rsidRPr="00CF0016">
              <w:rPr>
                <w:rFonts w:ascii="Times New Roman" w:hAnsi="Times New Roman"/>
                <w:b/>
                <w:bCs/>
                <w:sz w:val="24"/>
                <w:szCs w:val="24"/>
                <w:lang w:val="ro-RO"/>
              </w:rPr>
              <w:t>de</w:t>
            </w:r>
            <w:r w:rsidR="00032B46" w:rsidRPr="00CF0016">
              <w:rPr>
                <w:rFonts w:ascii="Times New Roman" w:hAnsi="Times New Roman"/>
                <w:b/>
                <w:bCs/>
                <w:sz w:val="24"/>
                <w:szCs w:val="24"/>
                <w:lang w:val="ro-RO"/>
              </w:rPr>
              <w:t xml:space="preserve"> </w:t>
            </w:r>
            <w:r w:rsidRPr="00CF0016">
              <w:rPr>
                <w:rFonts w:ascii="Times New Roman" w:hAnsi="Times New Roman"/>
                <w:b/>
                <w:bCs/>
                <w:sz w:val="24"/>
                <w:szCs w:val="24"/>
                <w:lang w:val="ro-RO"/>
              </w:rPr>
              <w:t>reglementare</w:t>
            </w:r>
            <w:r w:rsidR="00032B46" w:rsidRPr="00CF0016">
              <w:rPr>
                <w:rFonts w:ascii="Times New Roman" w:hAnsi="Times New Roman"/>
                <w:b/>
                <w:bCs/>
                <w:sz w:val="24"/>
                <w:szCs w:val="24"/>
                <w:lang w:val="ro-RO"/>
              </w:rPr>
              <w:t xml:space="preserve"> </w:t>
            </w:r>
          </w:p>
        </w:tc>
      </w:tr>
      <w:tr w:rsidR="00B53141" w:rsidRPr="00CF0016" w14:paraId="071216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FC95F8" w14:textId="41F8CBD7" w:rsidR="008B4BE6" w:rsidRPr="00CF0016" w:rsidRDefault="006933C3" w:rsidP="00452C6C">
            <w:pPr>
              <w:rPr>
                <w:rFonts w:ascii="Times New Roman" w:hAnsi="Times New Roman"/>
                <w:sz w:val="24"/>
                <w:szCs w:val="24"/>
                <w:lang w:val="ro-RO"/>
              </w:rPr>
            </w:pPr>
            <w:r w:rsidRPr="00CF0016">
              <w:rPr>
                <w:rFonts w:ascii="Times New Roman" w:hAnsi="Times New Roman"/>
                <w:sz w:val="24"/>
                <w:szCs w:val="24"/>
                <w:lang w:val="ro-RO"/>
              </w:rPr>
              <w:t>4.1.</w:t>
            </w:r>
            <w:r w:rsidR="00032B46" w:rsidRPr="00CF0016">
              <w:rPr>
                <w:rFonts w:ascii="Times New Roman" w:hAnsi="Times New Roman"/>
                <w:sz w:val="24"/>
                <w:szCs w:val="24"/>
                <w:lang w:val="ro-RO"/>
              </w:rPr>
              <w:t xml:space="preserve"> </w:t>
            </w:r>
            <w:r w:rsidR="00CA2822" w:rsidRPr="00CF0016">
              <w:rPr>
                <w:rFonts w:ascii="Times New Roman" w:hAnsi="Times New Roman"/>
                <w:sz w:val="24"/>
                <w:szCs w:val="24"/>
                <w:lang w:val="ro-RO"/>
              </w:rPr>
              <w:t>Impactul</w:t>
            </w:r>
            <w:r w:rsidR="00032B46" w:rsidRPr="00CF0016">
              <w:rPr>
                <w:rFonts w:ascii="Times New Roman" w:hAnsi="Times New Roman"/>
                <w:sz w:val="24"/>
                <w:szCs w:val="24"/>
                <w:lang w:val="ro-RO"/>
              </w:rPr>
              <w:t xml:space="preserve"> </w:t>
            </w:r>
            <w:r w:rsidR="00CA2822" w:rsidRPr="00CF0016">
              <w:rPr>
                <w:rFonts w:ascii="Times New Roman" w:hAnsi="Times New Roman"/>
                <w:sz w:val="24"/>
                <w:szCs w:val="24"/>
                <w:lang w:val="ro-RO"/>
              </w:rPr>
              <w:t>asupra</w:t>
            </w:r>
            <w:r w:rsidR="00032B46" w:rsidRPr="00CF0016">
              <w:rPr>
                <w:rFonts w:ascii="Times New Roman" w:hAnsi="Times New Roman"/>
                <w:sz w:val="24"/>
                <w:szCs w:val="24"/>
                <w:lang w:val="ro-RO"/>
              </w:rPr>
              <w:t xml:space="preserve"> </w:t>
            </w:r>
            <w:r w:rsidR="00CA2822" w:rsidRPr="00CF0016">
              <w:rPr>
                <w:rFonts w:ascii="Times New Roman" w:hAnsi="Times New Roman"/>
                <w:sz w:val="24"/>
                <w:szCs w:val="24"/>
                <w:lang w:val="ro-RO"/>
              </w:rPr>
              <w:t>sectorului</w:t>
            </w:r>
            <w:r w:rsidR="00032B46" w:rsidRPr="00CF0016">
              <w:rPr>
                <w:rFonts w:ascii="Times New Roman" w:hAnsi="Times New Roman"/>
                <w:sz w:val="24"/>
                <w:szCs w:val="24"/>
                <w:lang w:val="ro-RO"/>
              </w:rPr>
              <w:t xml:space="preserve"> </w:t>
            </w:r>
            <w:r w:rsidR="00CA2822" w:rsidRPr="00CF0016">
              <w:rPr>
                <w:rFonts w:ascii="Times New Roman" w:hAnsi="Times New Roman"/>
                <w:sz w:val="24"/>
                <w:szCs w:val="24"/>
                <w:lang w:val="ro-RO"/>
              </w:rPr>
              <w:t>public</w:t>
            </w:r>
          </w:p>
        </w:tc>
      </w:tr>
      <w:tr w:rsidR="00B53141" w:rsidRPr="00CF0016" w14:paraId="02C0A74F" w14:textId="77777777" w:rsidTr="00945200">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88C2052" w14:textId="64890EAB" w:rsidR="00150D8D" w:rsidRPr="00CF0016" w:rsidRDefault="00C17C2C" w:rsidP="003A22A0">
            <w:pPr>
              <w:rPr>
                <w:rFonts w:ascii="Times New Roman" w:hAnsi="Times New Roman"/>
                <w:sz w:val="24"/>
                <w:szCs w:val="24"/>
                <w:lang w:val="ro-RO"/>
              </w:rPr>
            </w:pPr>
            <w:r w:rsidRPr="00CF0016">
              <w:rPr>
                <w:rFonts w:ascii="Times New Roman" w:hAnsi="Times New Roman"/>
                <w:sz w:val="24"/>
                <w:szCs w:val="24"/>
                <w:lang w:val="ro-RO"/>
              </w:rPr>
              <w:t>Nu este aplicabil și nu a fost realizat considerând faptul că modificarea propusă nu aduce oricare impact asupra sectorului public.</w:t>
            </w:r>
          </w:p>
        </w:tc>
      </w:tr>
      <w:tr w:rsidR="00B53141" w:rsidRPr="00CF0016" w14:paraId="44F24487"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BFECF6" w14:textId="0C8A4666" w:rsidR="008B4BE6" w:rsidRPr="00CF0016" w:rsidRDefault="006933C3" w:rsidP="00452C6C">
            <w:pPr>
              <w:rPr>
                <w:rFonts w:ascii="Times New Roman" w:hAnsi="Times New Roman"/>
                <w:sz w:val="24"/>
                <w:szCs w:val="24"/>
                <w:lang w:val="ro-RO"/>
              </w:rPr>
            </w:pPr>
            <w:r w:rsidRPr="00CF0016">
              <w:rPr>
                <w:rFonts w:ascii="Times New Roman" w:hAnsi="Times New Roman"/>
                <w:sz w:val="24"/>
                <w:szCs w:val="24"/>
                <w:lang w:val="ro-RO"/>
              </w:rPr>
              <w:t>4.2.</w:t>
            </w:r>
            <w:r w:rsidR="00032B46" w:rsidRPr="00CF0016">
              <w:rPr>
                <w:rFonts w:ascii="Times New Roman" w:hAnsi="Times New Roman"/>
                <w:sz w:val="24"/>
                <w:szCs w:val="24"/>
                <w:lang w:val="ro-RO"/>
              </w:rPr>
              <w:t xml:space="preserve"> </w:t>
            </w:r>
            <w:r w:rsidR="00CA2822" w:rsidRPr="00CF0016">
              <w:rPr>
                <w:rFonts w:ascii="Times New Roman" w:hAnsi="Times New Roman"/>
                <w:sz w:val="24"/>
                <w:szCs w:val="24"/>
                <w:lang w:val="ro-RO"/>
              </w:rPr>
              <w:t>Impactul</w:t>
            </w:r>
            <w:r w:rsidR="00032B46" w:rsidRPr="00CF0016">
              <w:rPr>
                <w:rFonts w:ascii="Times New Roman" w:hAnsi="Times New Roman"/>
                <w:sz w:val="24"/>
                <w:szCs w:val="24"/>
                <w:lang w:val="ro-RO"/>
              </w:rPr>
              <w:t xml:space="preserve"> </w:t>
            </w:r>
            <w:r w:rsidR="00CA2822" w:rsidRPr="00CF0016">
              <w:rPr>
                <w:rFonts w:ascii="Times New Roman" w:hAnsi="Times New Roman"/>
                <w:sz w:val="24"/>
                <w:szCs w:val="24"/>
                <w:lang w:val="ro-RO"/>
              </w:rPr>
              <w:t>financiar</w:t>
            </w:r>
            <w:r w:rsidR="00032B46" w:rsidRPr="00CF0016">
              <w:rPr>
                <w:rFonts w:ascii="Times New Roman" w:hAnsi="Times New Roman"/>
                <w:sz w:val="24"/>
                <w:szCs w:val="24"/>
                <w:lang w:val="ro-RO"/>
              </w:rPr>
              <w:t xml:space="preserve"> </w:t>
            </w:r>
            <w:r w:rsidR="00863417" w:rsidRPr="00CF0016">
              <w:rPr>
                <w:rFonts w:ascii="Times New Roman" w:hAnsi="Times New Roman"/>
                <w:sz w:val="24"/>
                <w:szCs w:val="24"/>
                <w:lang w:val="ro-RO"/>
              </w:rPr>
              <w:t>ș</w:t>
            </w:r>
            <w:r w:rsidR="00CA2822" w:rsidRPr="00CF0016">
              <w:rPr>
                <w:rFonts w:ascii="Times New Roman" w:hAnsi="Times New Roman"/>
                <w:sz w:val="24"/>
                <w:szCs w:val="24"/>
                <w:lang w:val="ro-RO"/>
              </w:rPr>
              <w:t>i</w:t>
            </w:r>
            <w:r w:rsidR="00032B46" w:rsidRPr="00CF0016">
              <w:rPr>
                <w:rFonts w:ascii="Times New Roman" w:hAnsi="Times New Roman"/>
                <w:sz w:val="24"/>
                <w:szCs w:val="24"/>
                <w:lang w:val="ro-RO"/>
              </w:rPr>
              <w:t xml:space="preserve"> </w:t>
            </w:r>
            <w:r w:rsidR="00CA2822" w:rsidRPr="00CF0016">
              <w:rPr>
                <w:rFonts w:ascii="Times New Roman" w:hAnsi="Times New Roman"/>
                <w:sz w:val="24"/>
                <w:szCs w:val="24"/>
                <w:lang w:val="ro-RO"/>
              </w:rPr>
              <w:t>argumentarea</w:t>
            </w:r>
            <w:r w:rsidR="00032B46" w:rsidRPr="00CF0016">
              <w:rPr>
                <w:rFonts w:ascii="Times New Roman" w:hAnsi="Times New Roman"/>
                <w:sz w:val="24"/>
                <w:szCs w:val="24"/>
                <w:lang w:val="ro-RO"/>
              </w:rPr>
              <w:t xml:space="preserve"> </w:t>
            </w:r>
            <w:r w:rsidR="00CA2822" w:rsidRPr="00CF0016">
              <w:rPr>
                <w:rFonts w:ascii="Times New Roman" w:hAnsi="Times New Roman"/>
                <w:sz w:val="24"/>
                <w:szCs w:val="24"/>
                <w:lang w:val="ro-RO"/>
              </w:rPr>
              <w:t>costurilor</w:t>
            </w:r>
            <w:r w:rsidR="00032B46" w:rsidRPr="00CF0016">
              <w:rPr>
                <w:rFonts w:ascii="Times New Roman" w:hAnsi="Times New Roman"/>
                <w:sz w:val="24"/>
                <w:szCs w:val="24"/>
                <w:lang w:val="ro-RO"/>
              </w:rPr>
              <w:t xml:space="preserve"> </w:t>
            </w:r>
            <w:r w:rsidR="00CA2822" w:rsidRPr="00CF0016">
              <w:rPr>
                <w:rFonts w:ascii="Times New Roman" w:hAnsi="Times New Roman"/>
                <w:sz w:val="24"/>
                <w:szCs w:val="24"/>
                <w:lang w:val="ro-RO"/>
              </w:rPr>
              <w:t>estimative</w:t>
            </w:r>
          </w:p>
        </w:tc>
      </w:tr>
      <w:tr w:rsidR="00B53141" w:rsidRPr="00CF0016" w14:paraId="14E8B5CF" w14:textId="77777777" w:rsidTr="00FB5C33">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FB24408" w14:textId="2E115267" w:rsidR="00FB5C33" w:rsidRPr="00CF0016" w:rsidRDefault="00EF4BED" w:rsidP="00EF4BED">
            <w:pPr>
              <w:rPr>
                <w:rFonts w:ascii="Times New Roman" w:hAnsi="Times New Roman"/>
                <w:sz w:val="24"/>
                <w:szCs w:val="24"/>
                <w:lang w:val="ro-RO"/>
              </w:rPr>
            </w:pPr>
            <w:r w:rsidRPr="00CF0016">
              <w:rPr>
                <w:rFonts w:ascii="Times New Roman" w:hAnsi="Times New Roman"/>
                <w:sz w:val="24"/>
                <w:szCs w:val="24"/>
                <w:lang w:val="ro-RO"/>
              </w:rPr>
              <w:t xml:space="preserve"> </w:t>
            </w:r>
            <w:r w:rsidR="003B6D67" w:rsidRPr="00CF0016">
              <w:rPr>
                <w:rFonts w:ascii="Times New Roman" w:hAnsi="Times New Roman"/>
                <w:sz w:val="24"/>
                <w:szCs w:val="24"/>
                <w:lang w:val="ro-RO"/>
              </w:rPr>
              <w:t>Nu este aplicabil.</w:t>
            </w:r>
          </w:p>
        </w:tc>
      </w:tr>
      <w:tr w:rsidR="00B53141" w:rsidRPr="00CF0016" w14:paraId="02E2B551"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6E709B" w14:textId="1D42B12A" w:rsidR="008B4BE6" w:rsidRPr="00CF0016" w:rsidRDefault="006933C3" w:rsidP="00452C6C">
            <w:pPr>
              <w:rPr>
                <w:rFonts w:ascii="Times New Roman" w:hAnsi="Times New Roman"/>
                <w:sz w:val="24"/>
                <w:szCs w:val="24"/>
                <w:lang w:val="ro-RO"/>
              </w:rPr>
            </w:pPr>
            <w:r w:rsidRPr="00CF0016">
              <w:rPr>
                <w:rFonts w:ascii="Times New Roman" w:hAnsi="Times New Roman"/>
                <w:sz w:val="24"/>
                <w:szCs w:val="24"/>
                <w:lang w:val="ro-RO"/>
              </w:rPr>
              <w:t>4.3.</w:t>
            </w:r>
            <w:r w:rsidR="00032B46" w:rsidRPr="00CF0016">
              <w:rPr>
                <w:rFonts w:ascii="Times New Roman" w:hAnsi="Times New Roman"/>
                <w:sz w:val="24"/>
                <w:szCs w:val="24"/>
                <w:lang w:val="ro-RO"/>
              </w:rPr>
              <w:t xml:space="preserve"> </w:t>
            </w:r>
            <w:r w:rsidRPr="00CF0016">
              <w:rPr>
                <w:rFonts w:ascii="Times New Roman" w:hAnsi="Times New Roman"/>
                <w:sz w:val="24"/>
                <w:szCs w:val="24"/>
                <w:lang w:val="ro-RO"/>
              </w:rPr>
              <w:t>Impactul</w:t>
            </w:r>
            <w:r w:rsidR="00032B46" w:rsidRPr="00CF0016">
              <w:rPr>
                <w:rFonts w:ascii="Times New Roman" w:hAnsi="Times New Roman"/>
                <w:sz w:val="24"/>
                <w:szCs w:val="24"/>
                <w:lang w:val="ro-RO"/>
              </w:rPr>
              <w:t xml:space="preserve"> </w:t>
            </w:r>
            <w:r w:rsidR="00CA2822" w:rsidRPr="00CF0016">
              <w:rPr>
                <w:rFonts w:ascii="Times New Roman" w:hAnsi="Times New Roman"/>
                <w:sz w:val="24"/>
                <w:szCs w:val="24"/>
                <w:lang w:val="ro-RO"/>
              </w:rPr>
              <w:t>asupra</w:t>
            </w:r>
            <w:r w:rsidR="00032B46" w:rsidRPr="00CF0016">
              <w:rPr>
                <w:rFonts w:ascii="Times New Roman" w:hAnsi="Times New Roman"/>
                <w:sz w:val="24"/>
                <w:szCs w:val="24"/>
                <w:lang w:val="ro-RO"/>
              </w:rPr>
              <w:t xml:space="preserve"> </w:t>
            </w:r>
            <w:r w:rsidR="00CA2822" w:rsidRPr="00CF0016">
              <w:rPr>
                <w:rFonts w:ascii="Times New Roman" w:hAnsi="Times New Roman"/>
                <w:sz w:val="24"/>
                <w:szCs w:val="24"/>
                <w:lang w:val="ro-RO"/>
              </w:rPr>
              <w:t>sectorului</w:t>
            </w:r>
            <w:r w:rsidR="00032B46" w:rsidRPr="00CF0016">
              <w:rPr>
                <w:rFonts w:ascii="Times New Roman" w:hAnsi="Times New Roman"/>
                <w:sz w:val="24"/>
                <w:szCs w:val="24"/>
                <w:lang w:val="ro-RO"/>
              </w:rPr>
              <w:t xml:space="preserve"> </w:t>
            </w:r>
            <w:r w:rsidR="00CA2822" w:rsidRPr="00CF0016">
              <w:rPr>
                <w:rFonts w:ascii="Times New Roman" w:hAnsi="Times New Roman"/>
                <w:sz w:val="24"/>
                <w:szCs w:val="24"/>
                <w:lang w:val="ro-RO"/>
              </w:rPr>
              <w:t>privat</w:t>
            </w:r>
          </w:p>
        </w:tc>
      </w:tr>
      <w:tr w:rsidR="00B53141" w:rsidRPr="00CF0016" w14:paraId="77A91B97" w14:textId="77777777" w:rsidTr="003A5B99">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C85BC1F" w14:textId="097143F5" w:rsidR="00E4146D" w:rsidRPr="00CF0016" w:rsidRDefault="00E4146D" w:rsidP="00452C6C">
            <w:pPr>
              <w:rPr>
                <w:rFonts w:ascii="Times New Roman" w:hAnsi="Times New Roman"/>
                <w:sz w:val="24"/>
                <w:szCs w:val="24"/>
                <w:lang w:val="ro-RO"/>
              </w:rPr>
            </w:pPr>
            <w:r w:rsidRPr="00CF0016">
              <w:rPr>
                <w:rFonts w:ascii="Times New Roman" w:hAnsi="Times New Roman"/>
                <w:sz w:val="24"/>
                <w:szCs w:val="24"/>
                <w:lang w:val="ro-RO"/>
              </w:rPr>
              <w:t xml:space="preserve"> </w:t>
            </w:r>
            <w:r w:rsidR="003B6D67" w:rsidRPr="00CF0016">
              <w:rPr>
                <w:rFonts w:ascii="Times New Roman" w:hAnsi="Times New Roman"/>
                <w:sz w:val="24"/>
                <w:szCs w:val="24"/>
                <w:lang w:val="ro-RO"/>
              </w:rPr>
              <w:t xml:space="preserve">Autorii prezentei </w:t>
            </w:r>
            <w:r w:rsidR="007D6BC0" w:rsidRPr="00CF0016">
              <w:rPr>
                <w:rFonts w:ascii="Times New Roman" w:hAnsi="Times New Roman"/>
                <w:sz w:val="24"/>
                <w:szCs w:val="24"/>
                <w:lang w:val="ro-RO"/>
              </w:rPr>
              <w:t>N</w:t>
            </w:r>
            <w:r w:rsidR="003B6D67" w:rsidRPr="00CF0016">
              <w:rPr>
                <w:rFonts w:ascii="Times New Roman" w:hAnsi="Times New Roman"/>
                <w:sz w:val="24"/>
                <w:szCs w:val="24"/>
                <w:lang w:val="ro-RO"/>
              </w:rPr>
              <w:t xml:space="preserve">ote de fundamentare nu prevăd un impact negativ asupra sectorului privat considerând </w:t>
            </w:r>
            <w:r w:rsidR="00C17C2C" w:rsidRPr="00CF0016">
              <w:rPr>
                <w:rFonts w:ascii="Times New Roman" w:hAnsi="Times New Roman"/>
                <w:sz w:val="24"/>
                <w:szCs w:val="24"/>
                <w:lang w:val="ro-RO"/>
              </w:rPr>
              <w:t>că mo</w:t>
            </w:r>
            <w:r w:rsidR="004C7800" w:rsidRPr="00CF0016">
              <w:rPr>
                <w:rFonts w:ascii="Times New Roman" w:hAnsi="Times New Roman"/>
                <w:sz w:val="24"/>
                <w:szCs w:val="24"/>
                <w:lang w:val="ro-RO"/>
              </w:rPr>
              <w:t>dificarea propusă spre realizare</w:t>
            </w:r>
            <w:r w:rsidR="00C17C2C" w:rsidRPr="00CF0016">
              <w:rPr>
                <w:rFonts w:ascii="Times New Roman" w:hAnsi="Times New Roman"/>
                <w:sz w:val="24"/>
                <w:szCs w:val="24"/>
                <w:lang w:val="ro-RO"/>
              </w:rPr>
              <w:t xml:space="preserve"> nu face decât să asigure concordanța între titlurile Codurilor </w:t>
            </w:r>
            <w:r w:rsidR="004C7800" w:rsidRPr="00CF0016">
              <w:rPr>
                <w:rFonts w:ascii="Times New Roman" w:hAnsi="Times New Roman"/>
                <w:sz w:val="24"/>
                <w:szCs w:val="24"/>
                <w:lang w:val="ro-RO"/>
              </w:rPr>
              <w:t>rețelelor electrice și abrogă anumite</w:t>
            </w:r>
            <w:r w:rsidR="00C17C2C" w:rsidRPr="00CF0016">
              <w:rPr>
                <w:rFonts w:ascii="Times New Roman" w:hAnsi="Times New Roman"/>
                <w:sz w:val="24"/>
                <w:szCs w:val="24"/>
                <w:lang w:val="ro-RO"/>
              </w:rPr>
              <w:t xml:space="preserve"> prevederi din cadrului codului existent, care se regăsesc în cadrul codurilor</w:t>
            </w:r>
            <w:r w:rsidR="004C7800" w:rsidRPr="00CF0016">
              <w:rPr>
                <w:rFonts w:ascii="Times New Roman" w:hAnsi="Times New Roman"/>
                <w:sz w:val="24"/>
                <w:szCs w:val="24"/>
                <w:lang w:val="ro-RO"/>
              </w:rPr>
              <w:t xml:space="preserve"> rețelelor electrice</w:t>
            </w:r>
            <w:r w:rsidR="00C17C2C" w:rsidRPr="00CF0016">
              <w:rPr>
                <w:rFonts w:ascii="Times New Roman" w:hAnsi="Times New Roman"/>
                <w:sz w:val="24"/>
                <w:szCs w:val="24"/>
                <w:lang w:val="ro-RO"/>
              </w:rPr>
              <w:t xml:space="preserve"> care sunt în proces de promovare</w:t>
            </w:r>
            <w:r w:rsidR="004C7800" w:rsidRPr="00CF0016">
              <w:rPr>
                <w:rFonts w:ascii="Times New Roman" w:hAnsi="Times New Roman"/>
                <w:sz w:val="24"/>
                <w:szCs w:val="24"/>
                <w:lang w:val="ro-RO"/>
              </w:rPr>
              <w:t xml:space="preserve"> și aprobare</w:t>
            </w:r>
            <w:r w:rsidR="00C17C2C" w:rsidRPr="00CF0016">
              <w:rPr>
                <w:rFonts w:ascii="Times New Roman" w:hAnsi="Times New Roman"/>
                <w:sz w:val="24"/>
                <w:szCs w:val="24"/>
                <w:lang w:val="ro-RO"/>
              </w:rPr>
              <w:t xml:space="preserve"> la moment</w:t>
            </w:r>
            <w:r w:rsidR="004C7800" w:rsidRPr="00CF0016">
              <w:rPr>
                <w:rFonts w:ascii="Times New Roman" w:hAnsi="Times New Roman"/>
                <w:sz w:val="24"/>
                <w:szCs w:val="24"/>
                <w:lang w:val="ro-RO"/>
              </w:rPr>
              <w:t>ul de față</w:t>
            </w:r>
            <w:r w:rsidR="00C17C2C" w:rsidRPr="00CF0016">
              <w:rPr>
                <w:rFonts w:ascii="Times New Roman" w:hAnsi="Times New Roman"/>
                <w:sz w:val="24"/>
                <w:szCs w:val="24"/>
                <w:lang w:val="ro-RO"/>
              </w:rPr>
              <w:t xml:space="preserve">, altfel spus de principiu cadrul normativ nu se </w:t>
            </w:r>
            <w:r w:rsidR="004C7800" w:rsidRPr="00CF0016">
              <w:rPr>
                <w:rFonts w:ascii="Times New Roman" w:hAnsi="Times New Roman"/>
                <w:sz w:val="24"/>
                <w:szCs w:val="24"/>
                <w:lang w:val="ro-RO"/>
              </w:rPr>
              <w:t>modifică în esență</w:t>
            </w:r>
            <w:r w:rsidR="00C17C2C" w:rsidRPr="00CF0016">
              <w:rPr>
                <w:rFonts w:ascii="Times New Roman" w:hAnsi="Times New Roman"/>
                <w:sz w:val="24"/>
                <w:szCs w:val="24"/>
                <w:lang w:val="ro-RO"/>
              </w:rPr>
              <w:t>, fiind realizat un proces</w:t>
            </w:r>
            <w:r w:rsidR="004C7800" w:rsidRPr="00CF0016">
              <w:rPr>
                <w:rFonts w:ascii="Times New Roman" w:hAnsi="Times New Roman"/>
                <w:sz w:val="24"/>
                <w:szCs w:val="24"/>
                <w:lang w:val="ro-RO"/>
              </w:rPr>
              <w:t xml:space="preserve"> tehnic</w:t>
            </w:r>
            <w:r w:rsidR="00C17C2C" w:rsidRPr="00CF0016">
              <w:rPr>
                <w:rFonts w:ascii="Times New Roman" w:hAnsi="Times New Roman"/>
                <w:sz w:val="24"/>
                <w:szCs w:val="24"/>
                <w:lang w:val="ro-RO"/>
              </w:rPr>
              <w:t xml:space="preserve"> de organizare corectă a legislației secundare aplicabile de participanții la piața de energie electrică.</w:t>
            </w:r>
            <w:r w:rsidR="003B6D67" w:rsidRPr="00CF0016">
              <w:rPr>
                <w:rFonts w:ascii="Times New Roman" w:hAnsi="Times New Roman"/>
                <w:sz w:val="24"/>
                <w:szCs w:val="24"/>
                <w:lang w:val="ro-RO"/>
              </w:rPr>
              <w:t xml:space="preserve"> </w:t>
            </w:r>
          </w:p>
          <w:p w14:paraId="37028B5C" w14:textId="667E2055" w:rsidR="003B6D67" w:rsidRPr="00CF0016" w:rsidRDefault="003B6D67" w:rsidP="00452C6C">
            <w:pPr>
              <w:rPr>
                <w:rFonts w:ascii="Times New Roman" w:hAnsi="Times New Roman"/>
                <w:sz w:val="24"/>
                <w:szCs w:val="24"/>
                <w:lang w:val="ro-RO"/>
              </w:rPr>
            </w:pPr>
          </w:p>
        </w:tc>
      </w:tr>
      <w:tr w:rsidR="00B53141" w:rsidRPr="00CF0016" w14:paraId="7424CF32"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9741C75" w14:textId="7E853794" w:rsidR="00CA2822" w:rsidRPr="00CF0016" w:rsidRDefault="006933C3" w:rsidP="00F37ED4">
            <w:pPr>
              <w:rPr>
                <w:rFonts w:ascii="Times New Roman" w:hAnsi="Times New Roman"/>
                <w:sz w:val="24"/>
                <w:szCs w:val="24"/>
                <w:lang w:val="ro-RO"/>
              </w:rPr>
            </w:pPr>
            <w:r w:rsidRPr="00CF0016">
              <w:rPr>
                <w:rFonts w:ascii="Times New Roman" w:hAnsi="Times New Roman"/>
                <w:sz w:val="24"/>
                <w:szCs w:val="24"/>
                <w:lang w:val="ro-RO"/>
              </w:rPr>
              <w:t>4.4</w:t>
            </w:r>
            <w:r w:rsidR="0036135C" w:rsidRPr="00CF0016">
              <w:rPr>
                <w:rFonts w:ascii="Times New Roman" w:hAnsi="Times New Roman"/>
                <w:sz w:val="24"/>
                <w:szCs w:val="24"/>
                <w:lang w:val="ro-RO"/>
              </w:rPr>
              <w:t>.</w:t>
            </w:r>
            <w:r w:rsidR="00032B46" w:rsidRPr="00CF0016">
              <w:rPr>
                <w:rFonts w:ascii="Times New Roman" w:hAnsi="Times New Roman"/>
                <w:sz w:val="24"/>
                <w:szCs w:val="24"/>
                <w:lang w:val="ro-RO"/>
              </w:rPr>
              <w:t xml:space="preserve"> </w:t>
            </w:r>
            <w:r w:rsidR="00CA2822" w:rsidRPr="00CF0016">
              <w:rPr>
                <w:rFonts w:ascii="Times New Roman" w:hAnsi="Times New Roman"/>
                <w:sz w:val="24"/>
                <w:szCs w:val="24"/>
                <w:lang w:val="ro-RO"/>
              </w:rPr>
              <w:t>Impactul</w:t>
            </w:r>
            <w:r w:rsidR="00032B46" w:rsidRPr="00CF0016">
              <w:rPr>
                <w:rFonts w:ascii="Times New Roman" w:hAnsi="Times New Roman"/>
                <w:sz w:val="24"/>
                <w:szCs w:val="24"/>
                <w:lang w:val="ro-RO"/>
              </w:rPr>
              <w:t xml:space="preserve"> </w:t>
            </w:r>
            <w:r w:rsidR="00CA2822" w:rsidRPr="00CF0016">
              <w:rPr>
                <w:rFonts w:ascii="Times New Roman" w:hAnsi="Times New Roman"/>
                <w:sz w:val="24"/>
                <w:szCs w:val="24"/>
                <w:lang w:val="ro-RO"/>
              </w:rPr>
              <w:t>social</w:t>
            </w:r>
          </w:p>
          <w:p w14:paraId="5A59B9E1" w14:textId="57A2F0CA" w:rsidR="00BC2845" w:rsidRPr="00CF0016" w:rsidRDefault="00C17C2C" w:rsidP="00F37ED4">
            <w:pPr>
              <w:rPr>
                <w:rFonts w:ascii="Times New Roman" w:hAnsi="Times New Roman"/>
                <w:sz w:val="24"/>
                <w:szCs w:val="24"/>
                <w:lang w:val="ro-MD"/>
              </w:rPr>
            </w:pPr>
            <w:r w:rsidRPr="00CF0016">
              <w:rPr>
                <w:rFonts w:ascii="Times New Roman" w:hAnsi="Times New Roman"/>
                <w:sz w:val="24"/>
                <w:szCs w:val="24"/>
                <w:lang w:val="ro-MD"/>
              </w:rPr>
              <w:lastRenderedPageBreak/>
              <w:t>Nu este aplicabil.</w:t>
            </w:r>
          </w:p>
          <w:p w14:paraId="5094B65C" w14:textId="43BB43AA" w:rsidR="00BC2845" w:rsidRPr="00CF0016" w:rsidRDefault="00CA2822" w:rsidP="00112FAC">
            <w:pPr>
              <w:rPr>
                <w:rFonts w:ascii="Times New Roman" w:hAnsi="Times New Roman"/>
                <w:sz w:val="24"/>
                <w:szCs w:val="24"/>
                <w:lang w:val="ro-RO"/>
              </w:rPr>
            </w:pPr>
            <w:r w:rsidRPr="00CF0016">
              <w:rPr>
                <w:rFonts w:ascii="Times New Roman" w:hAnsi="Times New Roman"/>
                <w:sz w:val="24"/>
                <w:szCs w:val="24"/>
                <w:lang w:val="ro-RO"/>
              </w:rPr>
              <w:t>4.4.1.</w:t>
            </w:r>
            <w:r w:rsidR="00032B46" w:rsidRPr="00CF0016">
              <w:rPr>
                <w:rFonts w:ascii="Times New Roman" w:hAnsi="Times New Roman"/>
                <w:sz w:val="24"/>
                <w:szCs w:val="24"/>
                <w:lang w:val="ro-RO"/>
              </w:rPr>
              <w:t xml:space="preserve"> </w:t>
            </w:r>
            <w:r w:rsidR="006933C3" w:rsidRPr="00CF0016">
              <w:rPr>
                <w:rFonts w:ascii="Times New Roman" w:hAnsi="Times New Roman"/>
                <w:sz w:val="24"/>
                <w:szCs w:val="24"/>
                <w:lang w:val="ro-RO"/>
              </w:rPr>
              <w:t>Impactul</w:t>
            </w:r>
            <w:r w:rsidR="00032B46" w:rsidRPr="00CF0016">
              <w:rPr>
                <w:rFonts w:ascii="Times New Roman" w:hAnsi="Times New Roman"/>
                <w:sz w:val="24"/>
                <w:szCs w:val="24"/>
                <w:lang w:val="ro-RO"/>
              </w:rPr>
              <w:t xml:space="preserve"> </w:t>
            </w:r>
            <w:r w:rsidR="006933C3" w:rsidRPr="00CF0016">
              <w:rPr>
                <w:rFonts w:ascii="Times New Roman" w:hAnsi="Times New Roman"/>
                <w:sz w:val="24"/>
                <w:szCs w:val="24"/>
                <w:lang w:val="ro-RO"/>
              </w:rPr>
              <w:t>asupra</w:t>
            </w:r>
            <w:r w:rsidR="00032B46" w:rsidRPr="00CF0016">
              <w:rPr>
                <w:rFonts w:ascii="Times New Roman" w:hAnsi="Times New Roman"/>
                <w:sz w:val="24"/>
                <w:szCs w:val="24"/>
                <w:lang w:val="ro-RO"/>
              </w:rPr>
              <w:t xml:space="preserve"> </w:t>
            </w:r>
            <w:r w:rsidR="006933C3" w:rsidRPr="00CF0016">
              <w:rPr>
                <w:rFonts w:ascii="Times New Roman" w:hAnsi="Times New Roman"/>
                <w:sz w:val="24"/>
                <w:szCs w:val="24"/>
                <w:lang w:val="ro-RO"/>
              </w:rPr>
              <w:t>datelor</w:t>
            </w:r>
            <w:r w:rsidR="00032B46" w:rsidRPr="00CF0016">
              <w:rPr>
                <w:rFonts w:ascii="Times New Roman" w:hAnsi="Times New Roman"/>
                <w:sz w:val="24"/>
                <w:szCs w:val="24"/>
                <w:lang w:val="ro-RO"/>
              </w:rPr>
              <w:t xml:space="preserve"> </w:t>
            </w:r>
            <w:r w:rsidR="006933C3" w:rsidRPr="00CF0016">
              <w:rPr>
                <w:rFonts w:ascii="Times New Roman" w:hAnsi="Times New Roman"/>
                <w:sz w:val="24"/>
                <w:szCs w:val="24"/>
                <w:lang w:val="ro-RO"/>
              </w:rPr>
              <w:t>cu</w:t>
            </w:r>
            <w:r w:rsidR="00032B46" w:rsidRPr="00CF0016">
              <w:rPr>
                <w:rFonts w:ascii="Times New Roman" w:hAnsi="Times New Roman"/>
                <w:sz w:val="24"/>
                <w:szCs w:val="24"/>
                <w:lang w:val="ro-RO"/>
              </w:rPr>
              <w:t xml:space="preserve"> </w:t>
            </w:r>
            <w:r w:rsidR="006933C3" w:rsidRPr="00CF0016">
              <w:rPr>
                <w:rFonts w:ascii="Times New Roman" w:hAnsi="Times New Roman"/>
                <w:sz w:val="24"/>
                <w:szCs w:val="24"/>
                <w:lang w:val="ro-RO"/>
              </w:rPr>
              <w:t>caracter</w:t>
            </w:r>
            <w:r w:rsidR="00032B46" w:rsidRPr="00CF0016">
              <w:rPr>
                <w:rFonts w:ascii="Times New Roman" w:hAnsi="Times New Roman"/>
                <w:sz w:val="24"/>
                <w:szCs w:val="24"/>
                <w:lang w:val="ro-RO"/>
              </w:rPr>
              <w:t xml:space="preserve"> </w:t>
            </w:r>
            <w:r w:rsidR="006933C3" w:rsidRPr="00CF0016">
              <w:rPr>
                <w:rFonts w:ascii="Times New Roman" w:hAnsi="Times New Roman"/>
                <w:sz w:val="24"/>
                <w:szCs w:val="24"/>
                <w:lang w:val="ro-RO"/>
              </w:rPr>
              <w:t>personal</w:t>
            </w:r>
          </w:p>
        </w:tc>
      </w:tr>
      <w:tr w:rsidR="00B53141" w:rsidRPr="00CF0016" w14:paraId="6D0473FF" w14:textId="77777777" w:rsidTr="00112FAC">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8A42AA3" w14:textId="5C7D4473" w:rsidR="00112FAC" w:rsidRPr="00CF0016" w:rsidRDefault="00585B82" w:rsidP="00F37ED4">
            <w:pPr>
              <w:rPr>
                <w:rFonts w:ascii="Times New Roman" w:hAnsi="Times New Roman"/>
                <w:sz w:val="24"/>
                <w:szCs w:val="24"/>
              </w:rPr>
            </w:pPr>
            <w:r w:rsidRPr="00CF0016">
              <w:rPr>
                <w:rFonts w:ascii="Times New Roman" w:hAnsi="Times New Roman"/>
                <w:sz w:val="24"/>
                <w:szCs w:val="24"/>
              </w:rPr>
              <w:lastRenderedPageBreak/>
              <w:t xml:space="preserve">Nu </w:t>
            </w:r>
            <w:proofErr w:type="spellStart"/>
            <w:r w:rsidRPr="00CF0016">
              <w:rPr>
                <w:rFonts w:ascii="Times New Roman" w:hAnsi="Times New Roman"/>
                <w:sz w:val="24"/>
                <w:szCs w:val="24"/>
              </w:rPr>
              <w:t>este</w:t>
            </w:r>
            <w:proofErr w:type="spellEnd"/>
            <w:r w:rsidRPr="00CF0016">
              <w:rPr>
                <w:rFonts w:ascii="Times New Roman" w:hAnsi="Times New Roman"/>
                <w:sz w:val="24"/>
                <w:szCs w:val="24"/>
              </w:rPr>
              <w:t xml:space="preserve"> </w:t>
            </w:r>
            <w:proofErr w:type="spellStart"/>
            <w:r w:rsidRPr="00CF0016">
              <w:rPr>
                <w:rFonts w:ascii="Times New Roman" w:hAnsi="Times New Roman"/>
                <w:sz w:val="24"/>
                <w:szCs w:val="24"/>
              </w:rPr>
              <w:t>aplicabil</w:t>
            </w:r>
            <w:proofErr w:type="spellEnd"/>
            <w:r w:rsidRPr="00CF0016">
              <w:rPr>
                <w:rFonts w:ascii="Times New Roman" w:hAnsi="Times New Roman"/>
                <w:sz w:val="24"/>
                <w:szCs w:val="24"/>
              </w:rPr>
              <w:t>.</w:t>
            </w:r>
          </w:p>
        </w:tc>
      </w:tr>
      <w:tr w:rsidR="00B53141" w:rsidRPr="00CF0016" w14:paraId="67D63FF2"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731AD7D0" w14:textId="0CFED249" w:rsidR="00112FAC" w:rsidRPr="00CF0016" w:rsidRDefault="00112FAC" w:rsidP="00C17C2C">
            <w:pPr>
              <w:rPr>
                <w:rFonts w:ascii="Times New Roman" w:hAnsi="Times New Roman"/>
                <w:sz w:val="24"/>
                <w:szCs w:val="24"/>
                <w:lang w:val="ro-RO"/>
              </w:rPr>
            </w:pPr>
            <w:r w:rsidRPr="00CF0016">
              <w:rPr>
                <w:rFonts w:ascii="Times New Roman" w:hAnsi="Times New Roman"/>
                <w:sz w:val="24"/>
                <w:szCs w:val="24"/>
                <w:lang w:val="ro-RO"/>
              </w:rPr>
              <w:t>4.4.2. Impactul asupra echității și egalității de gen</w:t>
            </w:r>
          </w:p>
        </w:tc>
      </w:tr>
      <w:tr w:rsidR="00B53141" w:rsidRPr="00CF0016" w14:paraId="7035C409" w14:textId="77777777" w:rsidTr="00112FAC">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DA3CE7F" w14:textId="4D00B1F7" w:rsidR="00112FAC" w:rsidRPr="00CF0016" w:rsidRDefault="00585B82" w:rsidP="00112FAC">
            <w:pPr>
              <w:rPr>
                <w:rFonts w:ascii="Times New Roman" w:hAnsi="Times New Roman"/>
                <w:sz w:val="24"/>
                <w:szCs w:val="24"/>
                <w:lang w:val="ro-RO"/>
              </w:rPr>
            </w:pPr>
            <w:r w:rsidRPr="00CF0016">
              <w:rPr>
                <w:rFonts w:ascii="Times New Roman" w:hAnsi="Times New Roman"/>
                <w:sz w:val="24"/>
                <w:szCs w:val="24"/>
              </w:rPr>
              <w:t xml:space="preserve">Nu </w:t>
            </w:r>
            <w:proofErr w:type="spellStart"/>
            <w:r w:rsidRPr="00CF0016">
              <w:rPr>
                <w:rFonts w:ascii="Times New Roman" w:hAnsi="Times New Roman"/>
                <w:sz w:val="24"/>
                <w:szCs w:val="24"/>
              </w:rPr>
              <w:t>este</w:t>
            </w:r>
            <w:proofErr w:type="spellEnd"/>
            <w:r w:rsidRPr="00CF0016">
              <w:rPr>
                <w:rFonts w:ascii="Times New Roman" w:hAnsi="Times New Roman"/>
                <w:sz w:val="24"/>
                <w:szCs w:val="24"/>
              </w:rPr>
              <w:t xml:space="preserve"> </w:t>
            </w:r>
            <w:proofErr w:type="spellStart"/>
            <w:r w:rsidRPr="00CF0016">
              <w:rPr>
                <w:rFonts w:ascii="Times New Roman" w:hAnsi="Times New Roman"/>
                <w:sz w:val="24"/>
                <w:szCs w:val="24"/>
              </w:rPr>
              <w:t>aplicabil</w:t>
            </w:r>
            <w:proofErr w:type="spellEnd"/>
            <w:r w:rsidRPr="00CF0016">
              <w:rPr>
                <w:rFonts w:ascii="Times New Roman" w:hAnsi="Times New Roman"/>
                <w:sz w:val="24"/>
                <w:szCs w:val="24"/>
              </w:rPr>
              <w:t>.</w:t>
            </w:r>
          </w:p>
        </w:tc>
      </w:tr>
      <w:tr w:rsidR="00B53141" w:rsidRPr="00CF0016" w14:paraId="5A26B0A1"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ED48608" w14:textId="38DD9D58" w:rsidR="008B4BE6" w:rsidRPr="00CF0016" w:rsidRDefault="006933C3" w:rsidP="00452C6C">
            <w:pPr>
              <w:rPr>
                <w:rFonts w:ascii="Times New Roman" w:hAnsi="Times New Roman"/>
                <w:sz w:val="24"/>
                <w:szCs w:val="24"/>
                <w:lang w:val="ro-RO"/>
              </w:rPr>
            </w:pPr>
            <w:r w:rsidRPr="00CF0016">
              <w:rPr>
                <w:rFonts w:ascii="Times New Roman" w:hAnsi="Times New Roman"/>
                <w:sz w:val="24"/>
                <w:szCs w:val="24"/>
                <w:lang w:val="ro-RO"/>
              </w:rPr>
              <w:t>4.</w:t>
            </w:r>
            <w:r w:rsidR="00CA2822" w:rsidRPr="00CF0016">
              <w:rPr>
                <w:rFonts w:ascii="Times New Roman" w:hAnsi="Times New Roman"/>
                <w:sz w:val="24"/>
                <w:szCs w:val="24"/>
                <w:lang w:val="ro-RO"/>
              </w:rPr>
              <w:t>5</w:t>
            </w:r>
            <w:r w:rsidRPr="00CF0016">
              <w:rPr>
                <w:rFonts w:ascii="Times New Roman" w:hAnsi="Times New Roman"/>
                <w:sz w:val="24"/>
                <w:szCs w:val="24"/>
                <w:lang w:val="ro-RO"/>
              </w:rPr>
              <w:t>.</w:t>
            </w:r>
            <w:r w:rsidR="00032B46" w:rsidRPr="00CF0016">
              <w:rPr>
                <w:rFonts w:ascii="Times New Roman" w:hAnsi="Times New Roman"/>
                <w:sz w:val="24"/>
                <w:szCs w:val="24"/>
                <w:lang w:val="ro-RO"/>
              </w:rPr>
              <w:t xml:space="preserve"> </w:t>
            </w:r>
            <w:r w:rsidRPr="00CF0016">
              <w:rPr>
                <w:rFonts w:ascii="Times New Roman" w:hAnsi="Times New Roman"/>
                <w:sz w:val="24"/>
                <w:szCs w:val="24"/>
                <w:lang w:val="ro-RO"/>
              </w:rPr>
              <w:t>Impactul</w:t>
            </w:r>
            <w:r w:rsidR="00032B46" w:rsidRPr="00CF0016">
              <w:rPr>
                <w:rFonts w:ascii="Times New Roman" w:hAnsi="Times New Roman"/>
                <w:sz w:val="24"/>
                <w:szCs w:val="24"/>
                <w:lang w:val="ro-RO"/>
              </w:rPr>
              <w:t xml:space="preserve"> </w:t>
            </w:r>
            <w:r w:rsidRPr="00CF0016">
              <w:rPr>
                <w:rFonts w:ascii="Times New Roman" w:hAnsi="Times New Roman"/>
                <w:sz w:val="24"/>
                <w:szCs w:val="24"/>
                <w:lang w:val="ro-RO"/>
              </w:rPr>
              <w:t>asupra</w:t>
            </w:r>
            <w:r w:rsidR="00032B46" w:rsidRPr="00CF0016">
              <w:rPr>
                <w:rFonts w:ascii="Times New Roman" w:hAnsi="Times New Roman"/>
                <w:sz w:val="24"/>
                <w:szCs w:val="24"/>
                <w:lang w:val="ro-RO"/>
              </w:rPr>
              <w:t xml:space="preserve"> </w:t>
            </w:r>
            <w:r w:rsidRPr="00CF0016">
              <w:rPr>
                <w:rFonts w:ascii="Times New Roman" w:hAnsi="Times New Roman"/>
                <w:sz w:val="24"/>
                <w:szCs w:val="24"/>
                <w:lang w:val="ro-RO"/>
              </w:rPr>
              <w:t>mediului</w:t>
            </w:r>
          </w:p>
        </w:tc>
      </w:tr>
      <w:tr w:rsidR="00B53141" w:rsidRPr="00CF0016" w14:paraId="474009B7" w14:textId="77777777" w:rsidTr="00202015">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F4B4FC5" w14:textId="6B47B3CB" w:rsidR="00DC64BD" w:rsidRPr="00CF0016" w:rsidRDefault="00585B82" w:rsidP="00585B82">
            <w:pPr>
              <w:rPr>
                <w:rFonts w:ascii="Times New Roman" w:hAnsi="Times New Roman"/>
                <w:sz w:val="24"/>
                <w:szCs w:val="24"/>
                <w:lang w:val="ro-RO"/>
              </w:rPr>
            </w:pPr>
            <w:r w:rsidRPr="00CF0016">
              <w:rPr>
                <w:rFonts w:ascii="Times New Roman" w:hAnsi="Times New Roman"/>
                <w:sz w:val="24"/>
                <w:szCs w:val="24"/>
              </w:rPr>
              <w:t xml:space="preserve">Nu </w:t>
            </w:r>
            <w:proofErr w:type="spellStart"/>
            <w:r w:rsidRPr="00CF0016">
              <w:rPr>
                <w:rFonts w:ascii="Times New Roman" w:hAnsi="Times New Roman"/>
                <w:sz w:val="24"/>
                <w:szCs w:val="24"/>
              </w:rPr>
              <w:t>este</w:t>
            </w:r>
            <w:proofErr w:type="spellEnd"/>
            <w:r w:rsidRPr="00CF0016">
              <w:rPr>
                <w:rFonts w:ascii="Times New Roman" w:hAnsi="Times New Roman"/>
                <w:sz w:val="24"/>
                <w:szCs w:val="24"/>
              </w:rPr>
              <w:t xml:space="preserve"> </w:t>
            </w:r>
            <w:proofErr w:type="spellStart"/>
            <w:r w:rsidRPr="00CF0016">
              <w:rPr>
                <w:rFonts w:ascii="Times New Roman" w:hAnsi="Times New Roman"/>
                <w:sz w:val="24"/>
                <w:szCs w:val="24"/>
              </w:rPr>
              <w:t>aplicabil</w:t>
            </w:r>
            <w:proofErr w:type="spellEnd"/>
            <w:r w:rsidRPr="00CF0016">
              <w:rPr>
                <w:rFonts w:ascii="Times New Roman" w:hAnsi="Times New Roman"/>
                <w:sz w:val="24"/>
                <w:szCs w:val="24"/>
              </w:rPr>
              <w:t>.</w:t>
            </w:r>
          </w:p>
        </w:tc>
      </w:tr>
      <w:tr w:rsidR="00B53141" w:rsidRPr="00CF0016" w14:paraId="42A0201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3FD377" w14:textId="7211284F" w:rsidR="008B4BE6" w:rsidRPr="00CF0016" w:rsidRDefault="006933C3" w:rsidP="00452C6C">
            <w:pPr>
              <w:rPr>
                <w:rFonts w:ascii="Times New Roman" w:hAnsi="Times New Roman"/>
                <w:sz w:val="24"/>
                <w:szCs w:val="24"/>
                <w:lang w:val="ro-RO"/>
              </w:rPr>
            </w:pPr>
            <w:r w:rsidRPr="00CF0016">
              <w:rPr>
                <w:rFonts w:ascii="Times New Roman" w:hAnsi="Times New Roman"/>
                <w:sz w:val="24"/>
                <w:szCs w:val="24"/>
                <w:lang w:val="ro-RO"/>
              </w:rPr>
              <w:t>4.</w:t>
            </w:r>
            <w:r w:rsidR="00CA2822" w:rsidRPr="00CF0016">
              <w:rPr>
                <w:rFonts w:ascii="Times New Roman" w:hAnsi="Times New Roman"/>
                <w:sz w:val="24"/>
                <w:szCs w:val="24"/>
                <w:lang w:val="ro-RO"/>
              </w:rPr>
              <w:t>6</w:t>
            </w:r>
            <w:r w:rsidRPr="00CF0016">
              <w:rPr>
                <w:rFonts w:ascii="Times New Roman" w:hAnsi="Times New Roman"/>
                <w:sz w:val="24"/>
                <w:szCs w:val="24"/>
                <w:lang w:val="ro-RO"/>
              </w:rPr>
              <w:t>.</w:t>
            </w:r>
            <w:r w:rsidR="00032B46" w:rsidRPr="00CF0016">
              <w:rPr>
                <w:rFonts w:ascii="Times New Roman" w:hAnsi="Times New Roman"/>
                <w:sz w:val="24"/>
                <w:szCs w:val="24"/>
                <w:lang w:val="ro-RO"/>
              </w:rPr>
              <w:t xml:space="preserve"> </w:t>
            </w:r>
            <w:r w:rsidRPr="00CF0016">
              <w:rPr>
                <w:rFonts w:ascii="Times New Roman" w:hAnsi="Times New Roman"/>
                <w:sz w:val="24"/>
                <w:szCs w:val="24"/>
                <w:lang w:val="ro-RO"/>
              </w:rPr>
              <w:t>Alte</w:t>
            </w:r>
            <w:r w:rsidR="00032B46" w:rsidRPr="00CF0016">
              <w:rPr>
                <w:rFonts w:ascii="Times New Roman" w:hAnsi="Times New Roman"/>
                <w:sz w:val="24"/>
                <w:szCs w:val="24"/>
                <w:lang w:val="ro-RO"/>
              </w:rPr>
              <w:t xml:space="preserve"> </w:t>
            </w:r>
            <w:r w:rsidRPr="00CF0016">
              <w:rPr>
                <w:rFonts w:ascii="Times New Roman" w:hAnsi="Times New Roman"/>
                <w:sz w:val="24"/>
                <w:szCs w:val="24"/>
                <w:lang w:val="ro-RO"/>
              </w:rPr>
              <w:t>impacturi</w:t>
            </w:r>
            <w:r w:rsidR="00032B46" w:rsidRPr="00CF0016">
              <w:rPr>
                <w:rFonts w:ascii="Times New Roman" w:hAnsi="Times New Roman"/>
                <w:sz w:val="24"/>
                <w:szCs w:val="24"/>
                <w:lang w:val="ro-RO"/>
              </w:rPr>
              <w:t xml:space="preserve"> </w:t>
            </w:r>
            <w:r w:rsidR="00863417" w:rsidRPr="00CF0016">
              <w:rPr>
                <w:rFonts w:ascii="Times New Roman" w:hAnsi="Times New Roman"/>
                <w:sz w:val="24"/>
                <w:szCs w:val="24"/>
                <w:lang w:val="ro-RO"/>
              </w:rPr>
              <w:t>ș</w:t>
            </w:r>
            <w:r w:rsidRPr="00CF0016">
              <w:rPr>
                <w:rFonts w:ascii="Times New Roman" w:hAnsi="Times New Roman"/>
                <w:sz w:val="24"/>
                <w:szCs w:val="24"/>
                <w:lang w:val="ro-RO"/>
              </w:rPr>
              <w:t>i</w:t>
            </w:r>
            <w:r w:rsidR="00032B46" w:rsidRPr="00CF0016">
              <w:rPr>
                <w:rFonts w:ascii="Times New Roman" w:hAnsi="Times New Roman"/>
                <w:sz w:val="24"/>
                <w:szCs w:val="24"/>
                <w:lang w:val="ro-RO"/>
              </w:rPr>
              <w:t xml:space="preserve"> </w:t>
            </w:r>
            <w:r w:rsidRPr="00CF0016">
              <w:rPr>
                <w:rFonts w:ascii="Times New Roman" w:hAnsi="Times New Roman"/>
                <w:sz w:val="24"/>
                <w:szCs w:val="24"/>
                <w:lang w:val="ro-RO"/>
              </w:rPr>
              <w:t>informa</w:t>
            </w:r>
            <w:r w:rsidR="00863417" w:rsidRPr="00CF0016">
              <w:rPr>
                <w:rFonts w:ascii="Times New Roman" w:hAnsi="Times New Roman"/>
                <w:sz w:val="24"/>
                <w:szCs w:val="24"/>
                <w:lang w:val="ro-RO"/>
              </w:rPr>
              <w:t>ț</w:t>
            </w:r>
            <w:r w:rsidRPr="00CF0016">
              <w:rPr>
                <w:rFonts w:ascii="Times New Roman" w:hAnsi="Times New Roman"/>
                <w:sz w:val="24"/>
                <w:szCs w:val="24"/>
                <w:lang w:val="ro-RO"/>
              </w:rPr>
              <w:t>ii</w:t>
            </w:r>
            <w:r w:rsidR="00032B46" w:rsidRPr="00CF0016">
              <w:rPr>
                <w:rFonts w:ascii="Times New Roman" w:hAnsi="Times New Roman"/>
                <w:sz w:val="24"/>
                <w:szCs w:val="24"/>
                <w:lang w:val="ro-RO"/>
              </w:rPr>
              <w:t xml:space="preserve"> </w:t>
            </w:r>
            <w:r w:rsidRPr="00CF0016">
              <w:rPr>
                <w:rFonts w:ascii="Times New Roman" w:hAnsi="Times New Roman"/>
                <w:sz w:val="24"/>
                <w:szCs w:val="24"/>
                <w:lang w:val="ro-RO"/>
              </w:rPr>
              <w:t>relevante</w:t>
            </w:r>
          </w:p>
        </w:tc>
      </w:tr>
      <w:tr w:rsidR="00B53141" w:rsidRPr="00CF0016" w14:paraId="70A7B0BB"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FD1F55" w14:textId="1FBC927A" w:rsidR="00270E3D" w:rsidRPr="00CF0016" w:rsidRDefault="00C17C2C" w:rsidP="00C17C2C">
            <w:pPr>
              <w:ind w:firstLine="733"/>
              <w:rPr>
                <w:rFonts w:ascii="Times New Roman" w:hAnsi="Times New Roman"/>
                <w:sz w:val="24"/>
                <w:szCs w:val="24"/>
                <w:lang w:val="ro-RO"/>
              </w:rPr>
            </w:pPr>
            <w:r w:rsidRPr="00CF0016">
              <w:rPr>
                <w:rFonts w:ascii="Times New Roman" w:hAnsi="Times New Roman"/>
                <w:sz w:val="24"/>
                <w:szCs w:val="24"/>
              </w:rPr>
              <w:t xml:space="preserve">Nu </w:t>
            </w:r>
            <w:proofErr w:type="spellStart"/>
            <w:r w:rsidRPr="00CF0016">
              <w:rPr>
                <w:rFonts w:ascii="Times New Roman" w:hAnsi="Times New Roman"/>
                <w:sz w:val="24"/>
                <w:szCs w:val="24"/>
              </w:rPr>
              <w:t>este</w:t>
            </w:r>
            <w:proofErr w:type="spellEnd"/>
            <w:r w:rsidRPr="00CF0016">
              <w:rPr>
                <w:rFonts w:ascii="Times New Roman" w:hAnsi="Times New Roman"/>
                <w:sz w:val="24"/>
                <w:szCs w:val="24"/>
              </w:rPr>
              <w:t xml:space="preserve"> </w:t>
            </w:r>
            <w:proofErr w:type="spellStart"/>
            <w:r w:rsidRPr="00CF0016">
              <w:rPr>
                <w:rFonts w:ascii="Times New Roman" w:hAnsi="Times New Roman"/>
                <w:sz w:val="24"/>
                <w:szCs w:val="24"/>
              </w:rPr>
              <w:t>aplicabil</w:t>
            </w:r>
            <w:proofErr w:type="spellEnd"/>
            <w:r w:rsidRPr="00CF0016">
              <w:rPr>
                <w:rFonts w:ascii="Times New Roman" w:hAnsi="Times New Roman"/>
                <w:sz w:val="24"/>
                <w:szCs w:val="24"/>
              </w:rPr>
              <w:t>.</w:t>
            </w:r>
          </w:p>
        </w:tc>
      </w:tr>
      <w:tr w:rsidR="00B53141" w:rsidRPr="00CF0016" w14:paraId="3227BD3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8B4BE6" w:rsidRPr="00CF0016" w:rsidRDefault="006933C3" w:rsidP="007C53A1">
            <w:pPr>
              <w:rPr>
                <w:rFonts w:ascii="Times New Roman" w:hAnsi="Times New Roman"/>
                <w:b/>
                <w:bCs/>
                <w:sz w:val="24"/>
                <w:szCs w:val="24"/>
                <w:lang w:val="ro-RO"/>
              </w:rPr>
            </w:pPr>
            <w:r w:rsidRPr="00CF0016">
              <w:rPr>
                <w:rFonts w:ascii="Times New Roman" w:hAnsi="Times New Roman"/>
                <w:b/>
                <w:bCs/>
                <w:sz w:val="24"/>
                <w:szCs w:val="24"/>
                <w:lang w:val="ro-RO"/>
              </w:rPr>
              <w:t>5.</w:t>
            </w:r>
            <w:r w:rsidR="00032B46" w:rsidRPr="00CF0016">
              <w:rPr>
                <w:rFonts w:ascii="Times New Roman" w:hAnsi="Times New Roman"/>
                <w:b/>
                <w:bCs/>
                <w:sz w:val="24"/>
                <w:szCs w:val="24"/>
                <w:lang w:val="ro-RO"/>
              </w:rPr>
              <w:t xml:space="preserve"> </w:t>
            </w:r>
            <w:r w:rsidRPr="00CF0016">
              <w:rPr>
                <w:rFonts w:ascii="Times New Roman" w:hAnsi="Times New Roman"/>
                <w:b/>
                <w:bCs/>
                <w:sz w:val="24"/>
                <w:szCs w:val="24"/>
                <w:lang w:val="ro-RO"/>
              </w:rPr>
              <w:t>Compatibilitatea</w:t>
            </w:r>
            <w:r w:rsidR="00032B46" w:rsidRPr="00CF0016">
              <w:rPr>
                <w:rFonts w:ascii="Times New Roman" w:hAnsi="Times New Roman"/>
                <w:b/>
                <w:bCs/>
                <w:sz w:val="24"/>
                <w:szCs w:val="24"/>
                <w:lang w:val="ro-RO"/>
              </w:rPr>
              <w:t xml:space="preserve"> </w:t>
            </w:r>
            <w:r w:rsidRPr="00CF0016">
              <w:rPr>
                <w:rFonts w:ascii="Times New Roman" w:hAnsi="Times New Roman"/>
                <w:b/>
                <w:bCs/>
                <w:sz w:val="24"/>
                <w:szCs w:val="24"/>
                <w:lang w:val="ro-RO"/>
              </w:rPr>
              <w:t>proiectului</w:t>
            </w:r>
            <w:r w:rsidR="00032B46" w:rsidRPr="00CF0016">
              <w:rPr>
                <w:rFonts w:ascii="Times New Roman" w:hAnsi="Times New Roman"/>
                <w:b/>
                <w:bCs/>
                <w:sz w:val="24"/>
                <w:szCs w:val="24"/>
                <w:lang w:val="ro-RO"/>
              </w:rPr>
              <w:t xml:space="preserve"> </w:t>
            </w:r>
            <w:r w:rsidRPr="00CF0016">
              <w:rPr>
                <w:rFonts w:ascii="Times New Roman" w:hAnsi="Times New Roman"/>
                <w:b/>
                <w:bCs/>
                <w:sz w:val="24"/>
                <w:szCs w:val="24"/>
                <w:lang w:val="ro-RO"/>
              </w:rPr>
              <w:t>actului</w:t>
            </w:r>
            <w:r w:rsidR="00032B46" w:rsidRPr="00CF0016">
              <w:rPr>
                <w:rFonts w:ascii="Times New Roman" w:hAnsi="Times New Roman"/>
                <w:b/>
                <w:bCs/>
                <w:sz w:val="24"/>
                <w:szCs w:val="24"/>
                <w:lang w:val="ro-RO"/>
              </w:rPr>
              <w:t xml:space="preserve"> </w:t>
            </w:r>
            <w:r w:rsidRPr="00CF0016">
              <w:rPr>
                <w:rFonts w:ascii="Times New Roman" w:hAnsi="Times New Roman"/>
                <w:b/>
                <w:bCs/>
                <w:sz w:val="24"/>
                <w:szCs w:val="24"/>
                <w:lang w:val="ro-RO"/>
              </w:rPr>
              <w:t>normativ</w:t>
            </w:r>
            <w:r w:rsidR="00032B46" w:rsidRPr="00CF0016">
              <w:rPr>
                <w:rFonts w:ascii="Times New Roman" w:hAnsi="Times New Roman"/>
                <w:b/>
                <w:bCs/>
                <w:sz w:val="24"/>
                <w:szCs w:val="24"/>
                <w:lang w:val="ro-RO"/>
              </w:rPr>
              <w:t xml:space="preserve"> </w:t>
            </w:r>
            <w:r w:rsidRPr="00CF0016">
              <w:rPr>
                <w:rFonts w:ascii="Times New Roman" w:hAnsi="Times New Roman"/>
                <w:b/>
                <w:bCs/>
                <w:sz w:val="24"/>
                <w:szCs w:val="24"/>
                <w:lang w:val="ro-RO"/>
              </w:rPr>
              <w:t>cu</w:t>
            </w:r>
            <w:r w:rsidR="00032B46" w:rsidRPr="00CF0016">
              <w:rPr>
                <w:rFonts w:ascii="Times New Roman" w:hAnsi="Times New Roman"/>
                <w:b/>
                <w:bCs/>
                <w:sz w:val="24"/>
                <w:szCs w:val="24"/>
                <w:lang w:val="ro-RO"/>
              </w:rPr>
              <w:t xml:space="preserve"> </w:t>
            </w:r>
            <w:r w:rsidRPr="00CF0016">
              <w:rPr>
                <w:rFonts w:ascii="Times New Roman" w:hAnsi="Times New Roman"/>
                <w:b/>
                <w:bCs/>
                <w:sz w:val="24"/>
                <w:szCs w:val="24"/>
                <w:lang w:val="ro-RO"/>
              </w:rPr>
              <w:t>legisla</w:t>
            </w:r>
            <w:r w:rsidR="00863417" w:rsidRPr="00CF0016">
              <w:rPr>
                <w:rFonts w:ascii="Times New Roman" w:hAnsi="Times New Roman"/>
                <w:b/>
                <w:bCs/>
                <w:sz w:val="24"/>
                <w:szCs w:val="24"/>
                <w:lang w:val="ro-RO"/>
              </w:rPr>
              <w:t>ț</w:t>
            </w:r>
            <w:r w:rsidRPr="00CF0016">
              <w:rPr>
                <w:rFonts w:ascii="Times New Roman" w:hAnsi="Times New Roman"/>
                <w:b/>
                <w:bCs/>
                <w:sz w:val="24"/>
                <w:szCs w:val="24"/>
                <w:lang w:val="ro-RO"/>
              </w:rPr>
              <w:t>ia</w:t>
            </w:r>
            <w:r w:rsidR="00032B46" w:rsidRPr="00CF0016">
              <w:rPr>
                <w:rFonts w:ascii="Times New Roman" w:hAnsi="Times New Roman"/>
                <w:b/>
                <w:bCs/>
                <w:sz w:val="24"/>
                <w:szCs w:val="24"/>
                <w:lang w:val="ro-RO"/>
              </w:rPr>
              <w:t xml:space="preserve"> </w:t>
            </w:r>
            <w:r w:rsidRPr="00CF0016">
              <w:rPr>
                <w:rFonts w:ascii="Times New Roman" w:hAnsi="Times New Roman"/>
                <w:b/>
                <w:bCs/>
                <w:sz w:val="24"/>
                <w:szCs w:val="24"/>
                <w:lang w:val="ro-RO"/>
              </w:rPr>
              <w:t>UE</w:t>
            </w:r>
            <w:r w:rsidR="00032B46" w:rsidRPr="00CF0016">
              <w:rPr>
                <w:rFonts w:ascii="Times New Roman" w:hAnsi="Times New Roman"/>
                <w:b/>
                <w:bCs/>
                <w:sz w:val="24"/>
                <w:szCs w:val="24"/>
                <w:lang w:val="ro-RO"/>
              </w:rPr>
              <w:t xml:space="preserve"> </w:t>
            </w:r>
          </w:p>
        </w:tc>
      </w:tr>
      <w:tr w:rsidR="00B53141" w:rsidRPr="00CF0016" w14:paraId="564B5E4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EC5689E" w14:textId="798A8DE6" w:rsidR="008B4BE6" w:rsidRPr="00CF0016" w:rsidRDefault="006933C3" w:rsidP="007C53A1">
            <w:pPr>
              <w:rPr>
                <w:rFonts w:ascii="Times New Roman" w:hAnsi="Times New Roman"/>
                <w:sz w:val="24"/>
                <w:szCs w:val="24"/>
                <w:lang w:val="ro-RO"/>
              </w:rPr>
            </w:pPr>
            <w:r w:rsidRPr="00CF0016">
              <w:rPr>
                <w:rFonts w:ascii="Times New Roman" w:hAnsi="Times New Roman"/>
                <w:sz w:val="24"/>
                <w:szCs w:val="24"/>
                <w:lang w:val="ro-RO"/>
              </w:rPr>
              <w:t>5.1.</w:t>
            </w:r>
            <w:r w:rsidR="00032B46" w:rsidRPr="00CF0016">
              <w:rPr>
                <w:rFonts w:ascii="Times New Roman" w:hAnsi="Times New Roman"/>
                <w:sz w:val="24"/>
                <w:szCs w:val="24"/>
                <w:lang w:val="ro-RO"/>
              </w:rPr>
              <w:t xml:space="preserve"> </w:t>
            </w:r>
            <w:r w:rsidRPr="00CF0016">
              <w:rPr>
                <w:rFonts w:ascii="Times New Roman" w:hAnsi="Times New Roman"/>
                <w:sz w:val="24"/>
                <w:szCs w:val="24"/>
                <w:lang w:val="ro-RO"/>
              </w:rPr>
              <w:t>Măsuri</w:t>
            </w:r>
            <w:r w:rsidR="00032B46" w:rsidRPr="00CF0016">
              <w:rPr>
                <w:rFonts w:ascii="Times New Roman" w:hAnsi="Times New Roman"/>
                <w:sz w:val="24"/>
                <w:szCs w:val="24"/>
                <w:lang w:val="ro-RO"/>
              </w:rPr>
              <w:t xml:space="preserve"> </w:t>
            </w:r>
            <w:r w:rsidRPr="00CF0016">
              <w:rPr>
                <w:rFonts w:ascii="Times New Roman" w:hAnsi="Times New Roman"/>
                <w:sz w:val="24"/>
                <w:szCs w:val="24"/>
                <w:lang w:val="ro-RO"/>
              </w:rPr>
              <w:t>normative</w:t>
            </w:r>
            <w:r w:rsidR="00032B46" w:rsidRPr="00CF0016">
              <w:rPr>
                <w:rFonts w:ascii="Times New Roman" w:hAnsi="Times New Roman"/>
                <w:sz w:val="24"/>
                <w:szCs w:val="24"/>
                <w:lang w:val="ro-RO"/>
              </w:rPr>
              <w:t xml:space="preserve"> </w:t>
            </w:r>
            <w:r w:rsidRPr="00CF0016">
              <w:rPr>
                <w:rFonts w:ascii="Times New Roman" w:hAnsi="Times New Roman"/>
                <w:sz w:val="24"/>
                <w:szCs w:val="24"/>
                <w:lang w:val="ro-RO"/>
              </w:rPr>
              <w:t>necesare</w:t>
            </w:r>
            <w:r w:rsidR="00032B46" w:rsidRPr="00CF0016">
              <w:rPr>
                <w:rFonts w:ascii="Times New Roman" w:hAnsi="Times New Roman"/>
                <w:sz w:val="24"/>
                <w:szCs w:val="24"/>
                <w:lang w:val="ro-RO"/>
              </w:rPr>
              <w:t xml:space="preserve"> </w:t>
            </w:r>
            <w:r w:rsidR="006E0A2E" w:rsidRPr="00CF0016">
              <w:rPr>
                <w:rFonts w:ascii="Times New Roman" w:hAnsi="Times New Roman"/>
                <w:sz w:val="24"/>
                <w:szCs w:val="24"/>
                <w:lang w:val="ro-RO"/>
              </w:rPr>
              <w:t xml:space="preserve">pentru </w:t>
            </w:r>
            <w:r w:rsidRPr="00CF0016">
              <w:rPr>
                <w:rFonts w:ascii="Times New Roman" w:hAnsi="Times New Roman"/>
                <w:sz w:val="24"/>
                <w:szCs w:val="24"/>
                <w:lang w:val="ro-RO"/>
              </w:rPr>
              <w:t>transpuner</w:t>
            </w:r>
            <w:r w:rsidR="006E0A2E" w:rsidRPr="00CF0016">
              <w:rPr>
                <w:rFonts w:ascii="Times New Roman" w:hAnsi="Times New Roman"/>
                <w:sz w:val="24"/>
                <w:szCs w:val="24"/>
                <w:lang w:val="ro-RO"/>
              </w:rPr>
              <w:t>ea</w:t>
            </w:r>
            <w:r w:rsidR="00032B46" w:rsidRPr="00CF0016">
              <w:rPr>
                <w:rFonts w:ascii="Times New Roman" w:hAnsi="Times New Roman"/>
                <w:sz w:val="24"/>
                <w:szCs w:val="24"/>
                <w:lang w:val="ro-RO"/>
              </w:rPr>
              <w:t xml:space="preserve"> </w:t>
            </w:r>
            <w:r w:rsidRPr="00CF0016">
              <w:rPr>
                <w:rFonts w:ascii="Times New Roman" w:hAnsi="Times New Roman"/>
                <w:sz w:val="24"/>
                <w:szCs w:val="24"/>
                <w:lang w:val="ro-RO"/>
              </w:rPr>
              <w:t>actelor</w:t>
            </w:r>
            <w:r w:rsidR="00032B46" w:rsidRPr="00CF0016">
              <w:rPr>
                <w:rFonts w:ascii="Times New Roman" w:hAnsi="Times New Roman"/>
                <w:sz w:val="24"/>
                <w:szCs w:val="24"/>
                <w:lang w:val="ro-RO"/>
              </w:rPr>
              <w:t xml:space="preserve"> </w:t>
            </w:r>
            <w:r w:rsidRPr="00CF0016">
              <w:rPr>
                <w:rFonts w:ascii="Times New Roman" w:hAnsi="Times New Roman"/>
                <w:sz w:val="24"/>
                <w:szCs w:val="24"/>
                <w:lang w:val="ro-RO"/>
              </w:rPr>
              <w:t>juridice</w:t>
            </w:r>
            <w:r w:rsidR="00032B46" w:rsidRPr="00CF0016">
              <w:rPr>
                <w:rFonts w:ascii="Times New Roman" w:hAnsi="Times New Roman"/>
                <w:sz w:val="24"/>
                <w:szCs w:val="24"/>
                <w:lang w:val="ro-RO"/>
              </w:rPr>
              <w:t xml:space="preserve"> </w:t>
            </w:r>
            <w:r w:rsidRPr="00CF0016">
              <w:rPr>
                <w:rFonts w:ascii="Times New Roman" w:hAnsi="Times New Roman"/>
                <w:sz w:val="24"/>
                <w:szCs w:val="24"/>
                <w:lang w:val="ro-RO"/>
              </w:rPr>
              <w:t>ale</w:t>
            </w:r>
            <w:r w:rsidR="00032B46" w:rsidRPr="00CF0016">
              <w:rPr>
                <w:rFonts w:ascii="Times New Roman" w:hAnsi="Times New Roman"/>
                <w:sz w:val="24"/>
                <w:szCs w:val="24"/>
                <w:lang w:val="ro-RO"/>
              </w:rPr>
              <w:t xml:space="preserve"> </w:t>
            </w:r>
            <w:r w:rsidR="007C53A1" w:rsidRPr="00CF0016">
              <w:rPr>
                <w:rFonts w:ascii="Times New Roman" w:hAnsi="Times New Roman"/>
                <w:sz w:val="24"/>
                <w:szCs w:val="24"/>
                <w:lang w:val="ro-RO"/>
              </w:rPr>
              <w:t>UE</w:t>
            </w:r>
            <w:r w:rsidR="00825DC9" w:rsidRPr="00CF0016">
              <w:rPr>
                <w:rFonts w:ascii="Times New Roman" w:hAnsi="Times New Roman"/>
                <w:sz w:val="24"/>
                <w:szCs w:val="24"/>
                <w:lang w:val="ro-RO"/>
              </w:rPr>
              <w:t xml:space="preserve"> în legislația națională</w:t>
            </w:r>
          </w:p>
        </w:tc>
      </w:tr>
      <w:tr w:rsidR="00B53141" w:rsidRPr="00CF0016" w14:paraId="1541F0C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283684DA" w:rsidR="003C3DB4" w:rsidRPr="00CF0016" w:rsidRDefault="006933C3" w:rsidP="007C53A1">
            <w:pPr>
              <w:rPr>
                <w:rFonts w:ascii="Times New Roman" w:hAnsi="Times New Roman"/>
                <w:sz w:val="24"/>
                <w:szCs w:val="24"/>
                <w:lang w:val="ro-RO"/>
              </w:rPr>
            </w:pPr>
            <w:r w:rsidRPr="00CF0016">
              <w:rPr>
                <w:rFonts w:ascii="Times New Roman" w:hAnsi="Times New Roman"/>
                <w:sz w:val="24"/>
                <w:szCs w:val="24"/>
                <w:lang w:val="ro-RO"/>
              </w:rPr>
              <w:t>5.2.</w:t>
            </w:r>
            <w:r w:rsidR="00032B46" w:rsidRPr="00CF0016">
              <w:rPr>
                <w:rFonts w:ascii="Times New Roman" w:hAnsi="Times New Roman"/>
                <w:sz w:val="24"/>
                <w:szCs w:val="24"/>
                <w:lang w:val="ro-RO"/>
              </w:rPr>
              <w:t xml:space="preserve"> </w:t>
            </w:r>
            <w:r w:rsidRPr="00CF0016">
              <w:rPr>
                <w:rFonts w:ascii="Times New Roman" w:hAnsi="Times New Roman"/>
                <w:sz w:val="24"/>
                <w:szCs w:val="24"/>
                <w:lang w:val="ro-RO"/>
              </w:rPr>
              <w:t>Măsuri</w:t>
            </w:r>
            <w:r w:rsidR="00032B46" w:rsidRPr="00CF0016">
              <w:rPr>
                <w:rFonts w:ascii="Times New Roman" w:hAnsi="Times New Roman"/>
                <w:sz w:val="24"/>
                <w:szCs w:val="24"/>
                <w:lang w:val="ro-RO"/>
              </w:rPr>
              <w:t xml:space="preserve"> </w:t>
            </w:r>
            <w:r w:rsidRPr="00CF0016">
              <w:rPr>
                <w:rFonts w:ascii="Times New Roman" w:hAnsi="Times New Roman"/>
                <w:sz w:val="24"/>
                <w:szCs w:val="24"/>
                <w:lang w:val="ro-RO"/>
              </w:rPr>
              <w:t>normative</w:t>
            </w:r>
            <w:r w:rsidR="00032B46" w:rsidRPr="00CF0016">
              <w:rPr>
                <w:rFonts w:ascii="Times New Roman" w:hAnsi="Times New Roman"/>
                <w:sz w:val="24"/>
                <w:szCs w:val="24"/>
                <w:lang w:val="ro-RO"/>
              </w:rPr>
              <w:t xml:space="preserve"> </w:t>
            </w:r>
            <w:r w:rsidRPr="00CF0016">
              <w:rPr>
                <w:rFonts w:ascii="Times New Roman" w:hAnsi="Times New Roman"/>
                <w:sz w:val="24"/>
                <w:szCs w:val="24"/>
                <w:lang w:val="ro-RO"/>
              </w:rPr>
              <w:t>care</w:t>
            </w:r>
            <w:r w:rsidR="00032B46" w:rsidRPr="00CF0016">
              <w:rPr>
                <w:rFonts w:ascii="Times New Roman" w:hAnsi="Times New Roman"/>
                <w:sz w:val="24"/>
                <w:szCs w:val="24"/>
                <w:lang w:val="ro-RO"/>
              </w:rPr>
              <w:t xml:space="preserve"> </w:t>
            </w:r>
            <w:r w:rsidRPr="00CF0016">
              <w:rPr>
                <w:rFonts w:ascii="Times New Roman" w:hAnsi="Times New Roman"/>
                <w:sz w:val="24"/>
                <w:szCs w:val="24"/>
                <w:lang w:val="ro-RO"/>
              </w:rPr>
              <w:t>urmăresc</w:t>
            </w:r>
            <w:r w:rsidR="00032B46" w:rsidRPr="00CF0016">
              <w:rPr>
                <w:rFonts w:ascii="Times New Roman" w:hAnsi="Times New Roman"/>
                <w:sz w:val="24"/>
                <w:szCs w:val="24"/>
                <w:lang w:val="ro-RO"/>
              </w:rPr>
              <w:t xml:space="preserve"> </w:t>
            </w:r>
            <w:r w:rsidRPr="00CF0016">
              <w:rPr>
                <w:rFonts w:ascii="Times New Roman" w:hAnsi="Times New Roman"/>
                <w:sz w:val="24"/>
                <w:szCs w:val="24"/>
                <w:lang w:val="ro-RO"/>
              </w:rPr>
              <w:t>crearea</w:t>
            </w:r>
            <w:r w:rsidR="00032B46" w:rsidRPr="00CF0016">
              <w:rPr>
                <w:rFonts w:ascii="Times New Roman" w:hAnsi="Times New Roman"/>
                <w:sz w:val="24"/>
                <w:szCs w:val="24"/>
                <w:lang w:val="ro-RO"/>
              </w:rPr>
              <w:t xml:space="preserve"> </w:t>
            </w:r>
            <w:r w:rsidRPr="00CF0016">
              <w:rPr>
                <w:rFonts w:ascii="Times New Roman" w:hAnsi="Times New Roman"/>
                <w:sz w:val="24"/>
                <w:szCs w:val="24"/>
                <w:lang w:val="ro-RO"/>
              </w:rPr>
              <w:t>cadrului</w:t>
            </w:r>
            <w:r w:rsidR="00032B46" w:rsidRPr="00CF0016">
              <w:rPr>
                <w:rFonts w:ascii="Times New Roman" w:hAnsi="Times New Roman"/>
                <w:sz w:val="24"/>
                <w:szCs w:val="24"/>
                <w:lang w:val="ro-RO"/>
              </w:rPr>
              <w:t xml:space="preserve"> </w:t>
            </w:r>
            <w:r w:rsidRPr="00CF0016">
              <w:rPr>
                <w:rFonts w:ascii="Times New Roman" w:hAnsi="Times New Roman"/>
                <w:sz w:val="24"/>
                <w:szCs w:val="24"/>
                <w:lang w:val="ro-RO"/>
              </w:rPr>
              <w:t>juridic</w:t>
            </w:r>
            <w:r w:rsidR="00032B46" w:rsidRPr="00CF0016">
              <w:rPr>
                <w:rFonts w:ascii="Times New Roman" w:hAnsi="Times New Roman"/>
                <w:sz w:val="24"/>
                <w:szCs w:val="24"/>
                <w:lang w:val="ro-RO"/>
              </w:rPr>
              <w:t xml:space="preserve"> </w:t>
            </w:r>
            <w:r w:rsidRPr="00CF0016">
              <w:rPr>
                <w:rFonts w:ascii="Times New Roman" w:hAnsi="Times New Roman"/>
                <w:sz w:val="24"/>
                <w:szCs w:val="24"/>
                <w:lang w:val="ro-RO"/>
              </w:rPr>
              <w:t>intern</w:t>
            </w:r>
            <w:r w:rsidR="00032B46" w:rsidRPr="00CF0016">
              <w:rPr>
                <w:rFonts w:ascii="Times New Roman" w:hAnsi="Times New Roman"/>
                <w:sz w:val="24"/>
                <w:szCs w:val="24"/>
                <w:lang w:val="ro-RO"/>
              </w:rPr>
              <w:t xml:space="preserve"> </w:t>
            </w:r>
            <w:r w:rsidRPr="00CF0016">
              <w:rPr>
                <w:rFonts w:ascii="Times New Roman" w:hAnsi="Times New Roman"/>
                <w:sz w:val="24"/>
                <w:szCs w:val="24"/>
                <w:lang w:val="ro-RO"/>
              </w:rPr>
              <w:t>necesar</w:t>
            </w:r>
            <w:r w:rsidR="00032B46" w:rsidRPr="00CF0016">
              <w:rPr>
                <w:rFonts w:ascii="Times New Roman" w:hAnsi="Times New Roman"/>
                <w:sz w:val="24"/>
                <w:szCs w:val="24"/>
                <w:lang w:val="ro-RO"/>
              </w:rPr>
              <w:t xml:space="preserve"> </w:t>
            </w:r>
            <w:r w:rsidR="006E0A2E" w:rsidRPr="00CF0016">
              <w:rPr>
                <w:rFonts w:ascii="Times New Roman" w:hAnsi="Times New Roman"/>
                <w:sz w:val="24"/>
                <w:szCs w:val="24"/>
                <w:lang w:val="ro-RO"/>
              </w:rPr>
              <w:t xml:space="preserve">pentru </w:t>
            </w:r>
            <w:r w:rsidRPr="00CF0016">
              <w:rPr>
                <w:rFonts w:ascii="Times New Roman" w:hAnsi="Times New Roman"/>
                <w:sz w:val="24"/>
                <w:szCs w:val="24"/>
                <w:lang w:val="ro-RO"/>
              </w:rPr>
              <w:t>implement</w:t>
            </w:r>
            <w:r w:rsidR="006E0A2E" w:rsidRPr="00CF0016">
              <w:rPr>
                <w:rFonts w:ascii="Times New Roman" w:hAnsi="Times New Roman"/>
                <w:sz w:val="24"/>
                <w:szCs w:val="24"/>
                <w:lang w:val="ro-RO"/>
              </w:rPr>
              <w:t>area</w:t>
            </w:r>
            <w:r w:rsidR="00032B46" w:rsidRPr="00CF0016">
              <w:rPr>
                <w:rFonts w:ascii="Times New Roman" w:hAnsi="Times New Roman"/>
                <w:sz w:val="24"/>
                <w:szCs w:val="24"/>
                <w:lang w:val="ro-RO"/>
              </w:rPr>
              <w:t xml:space="preserve"> </w:t>
            </w:r>
            <w:r w:rsidRPr="00CF0016">
              <w:rPr>
                <w:rFonts w:ascii="Times New Roman" w:hAnsi="Times New Roman"/>
                <w:sz w:val="24"/>
                <w:szCs w:val="24"/>
                <w:lang w:val="ro-RO"/>
              </w:rPr>
              <w:t>legisla</w:t>
            </w:r>
            <w:r w:rsidR="00863417" w:rsidRPr="00CF0016">
              <w:rPr>
                <w:rFonts w:ascii="Times New Roman" w:hAnsi="Times New Roman"/>
                <w:sz w:val="24"/>
                <w:szCs w:val="24"/>
                <w:lang w:val="ro-RO"/>
              </w:rPr>
              <w:t>ț</w:t>
            </w:r>
            <w:r w:rsidRPr="00CF0016">
              <w:rPr>
                <w:rFonts w:ascii="Times New Roman" w:hAnsi="Times New Roman"/>
                <w:sz w:val="24"/>
                <w:szCs w:val="24"/>
                <w:lang w:val="ro-RO"/>
              </w:rPr>
              <w:t>iei</w:t>
            </w:r>
            <w:r w:rsidR="00032B46" w:rsidRPr="00CF0016">
              <w:rPr>
                <w:rFonts w:ascii="Times New Roman" w:hAnsi="Times New Roman"/>
                <w:sz w:val="24"/>
                <w:szCs w:val="24"/>
                <w:lang w:val="ro-RO"/>
              </w:rPr>
              <w:t xml:space="preserve"> </w:t>
            </w:r>
            <w:r w:rsidR="007C53A1" w:rsidRPr="00CF0016">
              <w:rPr>
                <w:rFonts w:ascii="Times New Roman" w:hAnsi="Times New Roman"/>
                <w:sz w:val="24"/>
                <w:szCs w:val="24"/>
                <w:lang w:val="ro-RO"/>
              </w:rPr>
              <w:t>UE</w:t>
            </w:r>
          </w:p>
        </w:tc>
      </w:tr>
      <w:tr w:rsidR="00B53141" w:rsidRPr="00CF0016" w14:paraId="531AA3AA"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5E88586" w14:textId="10B0B418" w:rsidR="008553B4" w:rsidRPr="00CF0016" w:rsidRDefault="008553B4" w:rsidP="008553B4">
            <w:pPr>
              <w:pStyle w:val="ListParagraph"/>
              <w:shd w:val="clear" w:color="auto" w:fill="FFFFFF"/>
              <w:spacing w:before="120"/>
              <w:ind w:left="596" w:firstLine="0"/>
              <w:rPr>
                <w:rFonts w:ascii="Times New Roman" w:hAnsi="Times New Roman"/>
                <w:iCs/>
                <w:sz w:val="24"/>
                <w:szCs w:val="24"/>
                <w:lang w:val="ro-RO" w:eastAsia="ru-MD"/>
              </w:rPr>
            </w:pPr>
            <w:r w:rsidRPr="00CF0016">
              <w:rPr>
                <w:rFonts w:ascii="Times New Roman" w:hAnsi="Times New Roman"/>
                <w:sz w:val="24"/>
                <w:szCs w:val="24"/>
                <w:lang w:val="ro-RO"/>
              </w:rPr>
              <w:t xml:space="preserve">Codul rețelelor electrice aprobat prin Hotărârea Consiliului de administrație al ANRE </w:t>
            </w:r>
            <w:r w:rsidRPr="00CF0016">
              <w:rPr>
                <w:rFonts w:ascii="Times New Roman" w:hAnsi="Times New Roman"/>
                <w:iCs/>
                <w:sz w:val="24"/>
                <w:szCs w:val="24"/>
                <w:lang w:val="ro-RO" w:eastAsia="ru-MD"/>
              </w:rPr>
              <w:t>nr. 423/2019 din 22.11.2019</w:t>
            </w:r>
            <w:r w:rsidRPr="00CF0016">
              <w:rPr>
                <w:rFonts w:ascii="Times New Roman" w:hAnsi="Times New Roman"/>
                <w:sz w:val="24"/>
                <w:szCs w:val="24"/>
                <w:lang w:val="ro-RO"/>
              </w:rPr>
              <w:t xml:space="preserve"> transpune integral următoarele acte normativ ale UE: </w:t>
            </w:r>
          </w:p>
          <w:p w14:paraId="47B8B9F6" w14:textId="2E22BE3A" w:rsidR="008553B4" w:rsidRPr="00CF0016" w:rsidRDefault="008553B4" w:rsidP="008553B4">
            <w:pPr>
              <w:pStyle w:val="ListParagraph"/>
              <w:numPr>
                <w:ilvl w:val="0"/>
                <w:numId w:val="24"/>
              </w:numPr>
              <w:shd w:val="clear" w:color="auto" w:fill="FFFFFF"/>
              <w:spacing w:before="120"/>
              <w:ind w:left="1163" w:hanging="408"/>
              <w:rPr>
                <w:rFonts w:ascii="Times New Roman" w:hAnsi="Times New Roman"/>
                <w:iCs/>
                <w:sz w:val="24"/>
                <w:szCs w:val="24"/>
                <w:lang w:val="ro-RO" w:eastAsia="ru-MD"/>
              </w:rPr>
            </w:pPr>
            <w:r w:rsidRPr="00CF0016">
              <w:rPr>
                <w:rFonts w:ascii="Times New Roman" w:hAnsi="Times New Roman"/>
                <w:i/>
                <w:iCs/>
                <w:sz w:val="24"/>
                <w:szCs w:val="24"/>
                <w:lang w:val="ro-RO" w:eastAsia="ru-MD"/>
              </w:rPr>
              <w:t xml:space="preserve">Regulamentul (UE) 2016/631 al Comisiei Europene din 14 aprilie 2016 de instituire a unui cod de </w:t>
            </w:r>
            <w:proofErr w:type="spellStart"/>
            <w:r w:rsidRPr="00CF0016">
              <w:rPr>
                <w:rFonts w:ascii="Times New Roman" w:hAnsi="Times New Roman"/>
                <w:i/>
                <w:iCs/>
                <w:sz w:val="24"/>
                <w:szCs w:val="24"/>
                <w:lang w:val="ro-RO" w:eastAsia="ru-MD"/>
              </w:rPr>
              <w:t>reţea</w:t>
            </w:r>
            <w:proofErr w:type="spellEnd"/>
            <w:r w:rsidRPr="00CF0016">
              <w:rPr>
                <w:rFonts w:ascii="Times New Roman" w:hAnsi="Times New Roman"/>
                <w:i/>
                <w:iCs/>
                <w:sz w:val="24"/>
                <w:szCs w:val="24"/>
                <w:lang w:val="ro-RO" w:eastAsia="ru-MD"/>
              </w:rPr>
              <w:t xml:space="preserve"> privind </w:t>
            </w:r>
            <w:proofErr w:type="spellStart"/>
            <w:r w:rsidRPr="00CF0016">
              <w:rPr>
                <w:rFonts w:ascii="Times New Roman" w:hAnsi="Times New Roman"/>
                <w:i/>
                <w:iCs/>
                <w:sz w:val="24"/>
                <w:szCs w:val="24"/>
                <w:lang w:val="ro-RO" w:eastAsia="ru-MD"/>
              </w:rPr>
              <w:t>cerinţele</w:t>
            </w:r>
            <w:proofErr w:type="spellEnd"/>
            <w:r w:rsidRPr="00CF0016">
              <w:rPr>
                <w:rFonts w:ascii="Times New Roman" w:hAnsi="Times New Roman"/>
                <w:i/>
                <w:iCs/>
                <w:sz w:val="24"/>
                <w:szCs w:val="24"/>
                <w:lang w:val="ro-RO" w:eastAsia="ru-MD"/>
              </w:rPr>
              <w:t xml:space="preserve"> pentru racordarea la </w:t>
            </w:r>
            <w:proofErr w:type="spellStart"/>
            <w:r w:rsidRPr="00CF0016">
              <w:rPr>
                <w:rFonts w:ascii="Times New Roman" w:hAnsi="Times New Roman"/>
                <w:i/>
                <w:iCs/>
                <w:sz w:val="24"/>
                <w:szCs w:val="24"/>
                <w:lang w:val="ro-RO" w:eastAsia="ru-MD"/>
              </w:rPr>
              <w:t>reţea</w:t>
            </w:r>
            <w:proofErr w:type="spellEnd"/>
            <w:r w:rsidRPr="00CF0016">
              <w:rPr>
                <w:rFonts w:ascii="Times New Roman" w:hAnsi="Times New Roman"/>
                <w:i/>
                <w:iCs/>
                <w:sz w:val="24"/>
                <w:szCs w:val="24"/>
                <w:lang w:val="ro-RO" w:eastAsia="ru-MD"/>
              </w:rPr>
              <w:t xml:space="preserve"> a </w:t>
            </w:r>
            <w:proofErr w:type="spellStart"/>
            <w:r w:rsidRPr="00CF0016">
              <w:rPr>
                <w:rFonts w:ascii="Times New Roman" w:hAnsi="Times New Roman"/>
                <w:i/>
                <w:iCs/>
                <w:sz w:val="24"/>
                <w:szCs w:val="24"/>
                <w:lang w:val="ro-RO" w:eastAsia="ru-MD"/>
              </w:rPr>
              <w:t>instalaţiilor</w:t>
            </w:r>
            <w:proofErr w:type="spellEnd"/>
            <w:r w:rsidRPr="00CF0016">
              <w:rPr>
                <w:rFonts w:ascii="Times New Roman" w:hAnsi="Times New Roman"/>
                <w:i/>
                <w:iCs/>
                <w:sz w:val="24"/>
                <w:szCs w:val="24"/>
                <w:lang w:val="ro-RO" w:eastAsia="ru-MD"/>
              </w:rPr>
              <w:t xml:space="preserve"> de generare</w:t>
            </w:r>
            <w:r w:rsidRPr="00CF0016">
              <w:rPr>
                <w:rFonts w:ascii="Times New Roman" w:hAnsi="Times New Roman"/>
                <w:iCs/>
                <w:sz w:val="24"/>
                <w:szCs w:val="24"/>
                <w:lang w:val="ro-RO" w:eastAsia="ru-MD"/>
              </w:rPr>
              <w:t xml:space="preserve"> (Text cu </w:t>
            </w:r>
            <w:proofErr w:type="spellStart"/>
            <w:r w:rsidRPr="00CF0016">
              <w:rPr>
                <w:rFonts w:ascii="Times New Roman" w:hAnsi="Times New Roman"/>
                <w:iCs/>
                <w:sz w:val="24"/>
                <w:szCs w:val="24"/>
                <w:lang w:val="ro-RO" w:eastAsia="ru-MD"/>
              </w:rPr>
              <w:t>relevanţă</w:t>
            </w:r>
            <w:proofErr w:type="spellEnd"/>
            <w:r w:rsidRPr="00CF0016">
              <w:rPr>
                <w:rFonts w:ascii="Times New Roman" w:hAnsi="Times New Roman"/>
                <w:iCs/>
                <w:sz w:val="24"/>
                <w:szCs w:val="24"/>
                <w:lang w:val="ro-RO" w:eastAsia="ru-MD"/>
              </w:rPr>
              <w:t xml:space="preserve"> pentru SEE) publicat în Jurnalul Oficial al Uniunii Europene (JO) nr. L 112/1 din 27 aprilie 2016;</w:t>
            </w:r>
          </w:p>
          <w:p w14:paraId="14C2F3ED" w14:textId="51E98354" w:rsidR="008553B4" w:rsidRPr="00CF0016" w:rsidRDefault="008553B4" w:rsidP="008553B4">
            <w:pPr>
              <w:pStyle w:val="ListParagraph"/>
              <w:numPr>
                <w:ilvl w:val="0"/>
                <w:numId w:val="24"/>
              </w:numPr>
              <w:shd w:val="clear" w:color="auto" w:fill="FFFFFF"/>
              <w:spacing w:before="120"/>
              <w:ind w:left="1163" w:hanging="408"/>
              <w:rPr>
                <w:rFonts w:ascii="Times New Roman" w:hAnsi="Times New Roman"/>
                <w:iCs/>
                <w:sz w:val="24"/>
                <w:szCs w:val="24"/>
                <w:lang w:val="ro-RO" w:eastAsia="ru-MD"/>
              </w:rPr>
            </w:pPr>
            <w:r w:rsidRPr="00CF0016">
              <w:rPr>
                <w:rFonts w:ascii="Times New Roman" w:hAnsi="Times New Roman"/>
                <w:i/>
                <w:iCs/>
                <w:sz w:val="24"/>
                <w:szCs w:val="24"/>
                <w:lang w:val="ro-RO" w:eastAsia="ru-MD"/>
              </w:rPr>
              <w:t xml:space="preserve">Regulamentul (UE) 2016/1447 al Comisiei Europene din 26 august 2016 de instituire a unui cod de </w:t>
            </w:r>
            <w:proofErr w:type="spellStart"/>
            <w:r w:rsidRPr="00CF0016">
              <w:rPr>
                <w:rFonts w:ascii="Times New Roman" w:hAnsi="Times New Roman"/>
                <w:i/>
                <w:iCs/>
                <w:sz w:val="24"/>
                <w:szCs w:val="24"/>
                <w:lang w:val="ro-RO" w:eastAsia="ru-MD"/>
              </w:rPr>
              <w:t>reţea</w:t>
            </w:r>
            <w:proofErr w:type="spellEnd"/>
            <w:r w:rsidRPr="00CF0016">
              <w:rPr>
                <w:rFonts w:ascii="Times New Roman" w:hAnsi="Times New Roman"/>
                <w:i/>
                <w:iCs/>
                <w:sz w:val="24"/>
                <w:szCs w:val="24"/>
                <w:lang w:val="ro-RO" w:eastAsia="ru-MD"/>
              </w:rPr>
              <w:t xml:space="preserve"> privind </w:t>
            </w:r>
            <w:proofErr w:type="spellStart"/>
            <w:r w:rsidRPr="00CF0016">
              <w:rPr>
                <w:rFonts w:ascii="Times New Roman" w:hAnsi="Times New Roman"/>
                <w:i/>
                <w:iCs/>
                <w:sz w:val="24"/>
                <w:szCs w:val="24"/>
                <w:lang w:val="ro-RO" w:eastAsia="ru-MD"/>
              </w:rPr>
              <w:t>cerinţele</w:t>
            </w:r>
            <w:proofErr w:type="spellEnd"/>
            <w:r w:rsidRPr="00CF0016">
              <w:rPr>
                <w:rFonts w:ascii="Times New Roman" w:hAnsi="Times New Roman"/>
                <w:i/>
                <w:iCs/>
                <w:sz w:val="24"/>
                <w:szCs w:val="24"/>
                <w:lang w:val="ro-RO" w:eastAsia="ru-MD"/>
              </w:rPr>
              <w:t xml:space="preserve"> pentru racordarea la </w:t>
            </w:r>
            <w:proofErr w:type="spellStart"/>
            <w:r w:rsidRPr="00CF0016">
              <w:rPr>
                <w:rFonts w:ascii="Times New Roman" w:hAnsi="Times New Roman"/>
                <w:i/>
                <w:iCs/>
                <w:sz w:val="24"/>
                <w:szCs w:val="24"/>
                <w:lang w:val="ro-RO" w:eastAsia="ru-MD"/>
              </w:rPr>
              <w:t>reţea</w:t>
            </w:r>
            <w:proofErr w:type="spellEnd"/>
            <w:r w:rsidRPr="00CF0016">
              <w:rPr>
                <w:rFonts w:ascii="Times New Roman" w:hAnsi="Times New Roman"/>
                <w:i/>
                <w:iCs/>
                <w:sz w:val="24"/>
                <w:szCs w:val="24"/>
                <w:lang w:val="ro-RO" w:eastAsia="ru-MD"/>
              </w:rPr>
              <w:t xml:space="preserve"> a sistemelor de înaltă tensiune în curent continuu şi a modulelor generatoare din centrală conectate în curent continuu </w:t>
            </w:r>
            <w:r w:rsidRPr="00CF0016">
              <w:rPr>
                <w:rFonts w:ascii="Times New Roman" w:hAnsi="Times New Roman"/>
                <w:iCs/>
                <w:sz w:val="24"/>
                <w:szCs w:val="24"/>
                <w:lang w:val="ro-RO" w:eastAsia="ru-MD"/>
              </w:rPr>
              <w:t xml:space="preserve">(Text cu </w:t>
            </w:r>
            <w:proofErr w:type="spellStart"/>
            <w:r w:rsidRPr="00CF0016">
              <w:rPr>
                <w:rFonts w:ascii="Times New Roman" w:hAnsi="Times New Roman"/>
                <w:iCs/>
                <w:sz w:val="24"/>
                <w:szCs w:val="24"/>
                <w:lang w:val="ro-RO" w:eastAsia="ru-MD"/>
              </w:rPr>
              <w:t>relevanţă</w:t>
            </w:r>
            <w:proofErr w:type="spellEnd"/>
            <w:r w:rsidRPr="00CF0016">
              <w:rPr>
                <w:rFonts w:ascii="Times New Roman" w:hAnsi="Times New Roman"/>
                <w:iCs/>
                <w:sz w:val="24"/>
                <w:szCs w:val="24"/>
                <w:lang w:val="ro-RO" w:eastAsia="ru-MD"/>
              </w:rPr>
              <w:t xml:space="preserve"> pentru SEE) publicat în Jurnalul Oficial al Uniunii Europene (JO) nr. L 241/1 din 8 septembrie 2016;</w:t>
            </w:r>
          </w:p>
          <w:p w14:paraId="1DBF688D" w14:textId="3013584C" w:rsidR="008B4BE6" w:rsidRPr="00CF0016" w:rsidRDefault="008553B4" w:rsidP="008553B4">
            <w:pPr>
              <w:pStyle w:val="ListParagraph"/>
              <w:numPr>
                <w:ilvl w:val="0"/>
                <w:numId w:val="24"/>
              </w:numPr>
              <w:shd w:val="clear" w:color="auto" w:fill="FFFFFF"/>
              <w:spacing w:before="120"/>
              <w:ind w:left="1163" w:hanging="408"/>
              <w:rPr>
                <w:rFonts w:ascii="Times New Roman" w:hAnsi="Times New Roman"/>
                <w:sz w:val="24"/>
                <w:szCs w:val="24"/>
                <w:lang w:val="ro-RO"/>
              </w:rPr>
            </w:pPr>
            <w:r w:rsidRPr="00CF0016">
              <w:rPr>
                <w:rFonts w:ascii="Times New Roman" w:hAnsi="Times New Roman"/>
                <w:i/>
                <w:iCs/>
                <w:sz w:val="24"/>
                <w:szCs w:val="24"/>
                <w:lang w:val="ro-RO" w:eastAsia="ru-MD"/>
              </w:rPr>
              <w:t xml:space="preserve">Regulamentul (UE) 2016/1388 al Comisiei Europene din 17 august 2016 de stabilire a unui cod de </w:t>
            </w:r>
            <w:proofErr w:type="spellStart"/>
            <w:r w:rsidRPr="00CF0016">
              <w:rPr>
                <w:rFonts w:ascii="Times New Roman" w:hAnsi="Times New Roman"/>
                <w:i/>
                <w:iCs/>
                <w:sz w:val="24"/>
                <w:szCs w:val="24"/>
                <w:lang w:val="ro-RO" w:eastAsia="ru-MD"/>
              </w:rPr>
              <w:t>reţea</w:t>
            </w:r>
            <w:proofErr w:type="spellEnd"/>
            <w:r w:rsidRPr="00CF0016">
              <w:rPr>
                <w:rFonts w:ascii="Times New Roman" w:hAnsi="Times New Roman"/>
                <w:i/>
                <w:iCs/>
                <w:sz w:val="24"/>
                <w:szCs w:val="24"/>
                <w:lang w:val="ro-RO" w:eastAsia="ru-MD"/>
              </w:rPr>
              <w:t xml:space="preserve"> privind racordarea consumatorilor</w:t>
            </w:r>
            <w:r w:rsidRPr="00CF0016">
              <w:rPr>
                <w:rFonts w:ascii="Times New Roman" w:hAnsi="Times New Roman"/>
                <w:iCs/>
                <w:sz w:val="24"/>
                <w:szCs w:val="24"/>
                <w:lang w:val="ro-RO" w:eastAsia="ru-MD"/>
              </w:rPr>
              <w:t xml:space="preserve"> (Text cu </w:t>
            </w:r>
            <w:proofErr w:type="spellStart"/>
            <w:r w:rsidRPr="00CF0016">
              <w:rPr>
                <w:rFonts w:ascii="Times New Roman" w:hAnsi="Times New Roman"/>
                <w:iCs/>
                <w:sz w:val="24"/>
                <w:szCs w:val="24"/>
                <w:lang w:val="ro-RO" w:eastAsia="ru-MD"/>
              </w:rPr>
              <w:t>relevanţă</w:t>
            </w:r>
            <w:proofErr w:type="spellEnd"/>
            <w:r w:rsidRPr="00CF0016">
              <w:rPr>
                <w:rFonts w:ascii="Times New Roman" w:hAnsi="Times New Roman"/>
                <w:iCs/>
                <w:sz w:val="24"/>
                <w:szCs w:val="24"/>
                <w:lang w:val="ro-RO" w:eastAsia="ru-MD"/>
              </w:rPr>
              <w:t xml:space="preserve"> pentru SEE) publicat în Jurnalul Oficial al Uniunii Europene (JO) nr. L 223/10 din 18 august 2016.</w:t>
            </w:r>
          </w:p>
        </w:tc>
      </w:tr>
      <w:tr w:rsidR="00B53141" w:rsidRPr="00CF0016" w14:paraId="338B34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8B4BE6" w:rsidRPr="00CF0016" w:rsidRDefault="006933C3" w:rsidP="00452C6C">
            <w:pPr>
              <w:rPr>
                <w:rFonts w:ascii="Times New Roman" w:hAnsi="Times New Roman"/>
                <w:b/>
                <w:bCs/>
                <w:sz w:val="24"/>
                <w:szCs w:val="24"/>
                <w:lang w:val="ro-RO"/>
              </w:rPr>
            </w:pPr>
            <w:r w:rsidRPr="00CF0016">
              <w:rPr>
                <w:rFonts w:ascii="Times New Roman" w:hAnsi="Times New Roman"/>
                <w:b/>
                <w:bCs/>
                <w:sz w:val="24"/>
                <w:szCs w:val="24"/>
                <w:lang w:val="ro-RO"/>
              </w:rPr>
              <w:t>6.</w:t>
            </w:r>
            <w:r w:rsidR="00032B46" w:rsidRPr="00CF0016">
              <w:rPr>
                <w:rFonts w:ascii="Times New Roman" w:hAnsi="Times New Roman"/>
                <w:b/>
                <w:bCs/>
                <w:sz w:val="24"/>
                <w:szCs w:val="24"/>
                <w:lang w:val="ro-RO"/>
              </w:rPr>
              <w:t xml:space="preserve"> </w:t>
            </w:r>
            <w:r w:rsidRPr="00CF0016">
              <w:rPr>
                <w:rFonts w:ascii="Times New Roman" w:hAnsi="Times New Roman"/>
                <w:b/>
                <w:bCs/>
                <w:sz w:val="24"/>
                <w:szCs w:val="24"/>
                <w:lang w:val="ro-RO"/>
              </w:rPr>
              <w:t>Avizarea</w:t>
            </w:r>
            <w:r w:rsidR="00032B46" w:rsidRPr="00CF0016">
              <w:rPr>
                <w:rFonts w:ascii="Times New Roman" w:hAnsi="Times New Roman"/>
                <w:b/>
                <w:bCs/>
                <w:sz w:val="24"/>
                <w:szCs w:val="24"/>
                <w:lang w:val="ro-RO"/>
              </w:rPr>
              <w:t xml:space="preserve"> </w:t>
            </w:r>
            <w:r w:rsidR="00863417" w:rsidRPr="00CF0016">
              <w:rPr>
                <w:rFonts w:ascii="Times New Roman" w:hAnsi="Times New Roman"/>
                <w:b/>
                <w:bCs/>
                <w:sz w:val="24"/>
                <w:szCs w:val="24"/>
                <w:lang w:val="ro-RO"/>
              </w:rPr>
              <w:t>ș</w:t>
            </w:r>
            <w:r w:rsidRPr="00CF0016">
              <w:rPr>
                <w:rFonts w:ascii="Times New Roman" w:hAnsi="Times New Roman"/>
                <w:b/>
                <w:bCs/>
                <w:sz w:val="24"/>
                <w:szCs w:val="24"/>
                <w:lang w:val="ro-RO"/>
              </w:rPr>
              <w:t>i</w:t>
            </w:r>
            <w:r w:rsidR="00032B46" w:rsidRPr="00CF0016">
              <w:rPr>
                <w:rFonts w:ascii="Times New Roman" w:hAnsi="Times New Roman"/>
                <w:b/>
                <w:bCs/>
                <w:sz w:val="24"/>
                <w:szCs w:val="24"/>
                <w:lang w:val="ro-RO"/>
              </w:rPr>
              <w:t xml:space="preserve"> </w:t>
            </w:r>
            <w:r w:rsidRPr="00CF0016">
              <w:rPr>
                <w:rFonts w:ascii="Times New Roman" w:hAnsi="Times New Roman"/>
                <w:b/>
                <w:bCs/>
                <w:sz w:val="24"/>
                <w:szCs w:val="24"/>
                <w:lang w:val="ro-RO"/>
              </w:rPr>
              <w:t>consultarea</w:t>
            </w:r>
            <w:r w:rsidR="00032B46" w:rsidRPr="00CF0016">
              <w:rPr>
                <w:rFonts w:ascii="Times New Roman" w:hAnsi="Times New Roman"/>
                <w:b/>
                <w:bCs/>
                <w:sz w:val="24"/>
                <w:szCs w:val="24"/>
                <w:lang w:val="ro-RO"/>
              </w:rPr>
              <w:t xml:space="preserve"> </w:t>
            </w:r>
            <w:r w:rsidRPr="00CF0016">
              <w:rPr>
                <w:rFonts w:ascii="Times New Roman" w:hAnsi="Times New Roman"/>
                <w:b/>
                <w:bCs/>
                <w:sz w:val="24"/>
                <w:szCs w:val="24"/>
                <w:lang w:val="ro-RO"/>
              </w:rPr>
              <w:t>publică</w:t>
            </w:r>
            <w:r w:rsidR="00032B46" w:rsidRPr="00CF0016">
              <w:rPr>
                <w:rFonts w:ascii="Times New Roman" w:hAnsi="Times New Roman"/>
                <w:b/>
                <w:bCs/>
                <w:sz w:val="24"/>
                <w:szCs w:val="24"/>
                <w:lang w:val="ro-RO"/>
              </w:rPr>
              <w:t xml:space="preserve"> </w:t>
            </w:r>
            <w:r w:rsidRPr="00CF0016">
              <w:rPr>
                <w:rFonts w:ascii="Times New Roman" w:hAnsi="Times New Roman"/>
                <w:b/>
                <w:bCs/>
                <w:sz w:val="24"/>
                <w:szCs w:val="24"/>
                <w:lang w:val="ro-RO"/>
              </w:rPr>
              <w:t>a</w:t>
            </w:r>
            <w:r w:rsidR="00032B46" w:rsidRPr="00CF0016">
              <w:rPr>
                <w:rFonts w:ascii="Times New Roman" w:hAnsi="Times New Roman"/>
                <w:b/>
                <w:bCs/>
                <w:sz w:val="24"/>
                <w:szCs w:val="24"/>
                <w:lang w:val="ro-RO"/>
              </w:rPr>
              <w:t xml:space="preserve"> </w:t>
            </w:r>
            <w:r w:rsidRPr="00CF0016">
              <w:rPr>
                <w:rFonts w:ascii="Times New Roman" w:hAnsi="Times New Roman"/>
                <w:b/>
                <w:bCs/>
                <w:sz w:val="24"/>
                <w:szCs w:val="24"/>
                <w:lang w:val="ro-RO"/>
              </w:rPr>
              <w:t>proiectului</w:t>
            </w:r>
            <w:r w:rsidR="00032B46" w:rsidRPr="00CF0016">
              <w:rPr>
                <w:rFonts w:ascii="Times New Roman" w:hAnsi="Times New Roman"/>
                <w:b/>
                <w:bCs/>
                <w:sz w:val="24"/>
                <w:szCs w:val="24"/>
                <w:lang w:val="ro-RO"/>
              </w:rPr>
              <w:t xml:space="preserve"> </w:t>
            </w:r>
            <w:r w:rsidRPr="00CF0016">
              <w:rPr>
                <w:rFonts w:ascii="Times New Roman" w:hAnsi="Times New Roman"/>
                <w:b/>
                <w:bCs/>
                <w:sz w:val="24"/>
                <w:szCs w:val="24"/>
                <w:lang w:val="ro-RO"/>
              </w:rPr>
              <w:t>actului</w:t>
            </w:r>
            <w:r w:rsidR="00032B46" w:rsidRPr="00CF0016">
              <w:rPr>
                <w:rFonts w:ascii="Times New Roman" w:hAnsi="Times New Roman"/>
                <w:b/>
                <w:bCs/>
                <w:sz w:val="24"/>
                <w:szCs w:val="24"/>
                <w:lang w:val="ro-RO"/>
              </w:rPr>
              <w:t xml:space="preserve"> </w:t>
            </w:r>
            <w:r w:rsidRPr="00CF0016">
              <w:rPr>
                <w:rFonts w:ascii="Times New Roman" w:hAnsi="Times New Roman"/>
                <w:b/>
                <w:bCs/>
                <w:sz w:val="24"/>
                <w:szCs w:val="24"/>
                <w:lang w:val="ro-RO"/>
              </w:rPr>
              <w:t>normativ</w:t>
            </w:r>
          </w:p>
        </w:tc>
      </w:tr>
      <w:tr w:rsidR="00B53141" w:rsidRPr="00CF0016" w14:paraId="4E687F27"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C870930" w14:textId="77777777" w:rsidR="00916B18" w:rsidRPr="00CF0016" w:rsidRDefault="00032B46" w:rsidP="000367DD">
            <w:pPr>
              <w:rPr>
                <w:rFonts w:ascii="Times New Roman" w:hAnsi="Times New Roman"/>
                <w:sz w:val="24"/>
                <w:szCs w:val="24"/>
                <w:lang w:val="ro-RO"/>
              </w:rPr>
            </w:pPr>
            <w:r w:rsidRPr="00CF0016">
              <w:rPr>
                <w:rFonts w:ascii="Times New Roman" w:hAnsi="Times New Roman"/>
                <w:sz w:val="24"/>
                <w:szCs w:val="24"/>
                <w:lang w:val="ro-RO"/>
              </w:rPr>
              <w:t xml:space="preserve"> </w:t>
            </w:r>
          </w:p>
          <w:p w14:paraId="6E3765FF" w14:textId="79E6CE24" w:rsidR="000367DD" w:rsidRPr="00CF0016" w:rsidRDefault="000367DD" w:rsidP="000367DD">
            <w:pPr>
              <w:rPr>
                <w:rFonts w:ascii="Times New Roman" w:hAnsi="Times New Roman"/>
                <w:bCs/>
                <w:sz w:val="24"/>
                <w:szCs w:val="24"/>
                <w:lang w:val="ro-RO"/>
              </w:rPr>
            </w:pPr>
            <w:r w:rsidRPr="00CF0016">
              <w:rPr>
                <w:rFonts w:ascii="Times New Roman" w:hAnsi="Times New Roman"/>
                <w:sz w:val="24"/>
                <w:szCs w:val="24"/>
                <w:lang w:val="ro-RO"/>
              </w:rPr>
              <w:t xml:space="preserve">Referitor la oportunitatea aprobării de către Consiliul de administrație al ANRE a </w:t>
            </w:r>
            <w:r w:rsidR="008553B4" w:rsidRPr="00CF0016">
              <w:rPr>
                <w:rFonts w:ascii="Times New Roman" w:hAnsi="Times New Roman"/>
                <w:sz w:val="24"/>
                <w:szCs w:val="24"/>
                <w:lang w:val="ro-RO"/>
              </w:rPr>
              <w:t xml:space="preserve">modificărilor </w:t>
            </w:r>
            <w:r w:rsidRPr="00CF0016">
              <w:rPr>
                <w:rFonts w:ascii="Times New Roman" w:hAnsi="Times New Roman"/>
                <w:sz w:val="24"/>
                <w:szCs w:val="24"/>
                <w:lang w:val="ro-RO"/>
              </w:rPr>
              <w:t>menționat</w:t>
            </w:r>
            <w:r w:rsidR="00550D4D" w:rsidRPr="00CF0016">
              <w:rPr>
                <w:rFonts w:ascii="Times New Roman" w:hAnsi="Times New Roman"/>
                <w:sz w:val="24"/>
                <w:szCs w:val="24"/>
                <w:lang w:val="ro-RO"/>
              </w:rPr>
              <w:t>e</w:t>
            </w:r>
            <w:r w:rsidRPr="00CF0016">
              <w:rPr>
                <w:rFonts w:ascii="Times New Roman" w:hAnsi="Times New Roman"/>
                <w:sz w:val="24"/>
                <w:szCs w:val="24"/>
                <w:lang w:val="ro-RO"/>
              </w:rPr>
              <w:t xml:space="preserve">, Agenția a </w:t>
            </w:r>
            <w:r w:rsidRPr="00CF0016">
              <w:rPr>
                <w:rFonts w:ascii="Times New Roman" w:hAnsi="Times New Roman"/>
                <w:bCs/>
                <w:sz w:val="24"/>
                <w:szCs w:val="24"/>
                <w:lang w:val="ro-RO"/>
              </w:rPr>
              <w:t>demarat procesul de consultare cu părțile interesate, plasând pe pagina web oficială, la rubrica</w:t>
            </w:r>
            <w:r w:rsidRPr="00CF0016">
              <w:rPr>
                <w:rFonts w:ascii="Times New Roman" w:hAnsi="Times New Roman"/>
                <w:bCs/>
                <w:i/>
                <w:sz w:val="24"/>
                <w:szCs w:val="24"/>
                <w:lang w:val="ro-RO"/>
              </w:rPr>
              <w:t xml:space="preserve"> (Transparența decizională/Proiecte supuse consultării publice)</w:t>
            </w:r>
            <w:r w:rsidRPr="00CF0016">
              <w:rPr>
                <w:rFonts w:ascii="Times New Roman" w:hAnsi="Times New Roman"/>
                <w:bCs/>
                <w:sz w:val="24"/>
                <w:szCs w:val="24"/>
                <w:lang w:val="ro-RO"/>
              </w:rPr>
              <w:t xml:space="preserve"> proiectul de hotărâre și Nota de fundamentare</w:t>
            </w:r>
            <w:r w:rsidRPr="00CF0016">
              <w:rPr>
                <w:rFonts w:ascii="Times New Roman" w:hAnsi="Times New Roman"/>
                <w:sz w:val="24"/>
                <w:szCs w:val="24"/>
                <w:lang w:val="ro-RO"/>
              </w:rPr>
              <w:t xml:space="preserve"> pentru a fi consultate cu părțile interesate în conformitate cu Legea nr. 239/2008 privind transparența în procesul decizional </w:t>
            </w:r>
            <w:r w:rsidR="00550D4D" w:rsidRPr="00CF0016">
              <w:rPr>
                <w:rFonts w:ascii="Times New Roman" w:hAnsi="Times New Roman"/>
                <w:sz w:val="24"/>
                <w:szCs w:val="24"/>
                <w:lang w:val="ro-RO"/>
              </w:rPr>
              <w:t>și</w:t>
            </w:r>
            <w:r w:rsidRPr="00CF0016">
              <w:rPr>
                <w:rFonts w:ascii="Times New Roman" w:hAnsi="Times New Roman"/>
                <w:sz w:val="24"/>
                <w:szCs w:val="24"/>
                <w:lang w:val="ro-RO"/>
              </w:rPr>
              <w:t xml:space="preserve"> Legea nr. 100/2017 privind actele normative, </w:t>
            </w:r>
            <w:r w:rsidRPr="00CF0016">
              <w:rPr>
                <w:rFonts w:ascii="Times New Roman" w:hAnsi="Times New Roman"/>
                <w:bCs/>
                <w:sz w:val="24"/>
                <w:szCs w:val="24"/>
                <w:lang w:val="ro-RO"/>
              </w:rPr>
              <w:t>astfel încât orice persoană interesată să aibă  posibilitatea de a accesa documentele respective și de a prezenta propuneri și obiecții pe marginea lor, inclusiv prin poșta electronică, la adresa electronica indicată în anunț.</w:t>
            </w:r>
          </w:p>
          <w:p w14:paraId="5E50D841" w14:textId="351E195F" w:rsidR="000367DD" w:rsidRPr="00CF0016" w:rsidRDefault="000367DD" w:rsidP="000367DD">
            <w:pPr>
              <w:ind w:firstLine="573"/>
              <w:rPr>
                <w:rFonts w:ascii="Times New Roman" w:hAnsi="Times New Roman"/>
                <w:bCs/>
                <w:sz w:val="24"/>
                <w:szCs w:val="24"/>
                <w:lang w:val="ro-RO"/>
              </w:rPr>
            </w:pPr>
            <w:r w:rsidRPr="00CF0016">
              <w:rPr>
                <w:rFonts w:ascii="Times New Roman" w:hAnsi="Times New Roman"/>
                <w:bCs/>
                <w:sz w:val="24"/>
                <w:szCs w:val="24"/>
                <w:lang w:val="ro-RO"/>
              </w:rPr>
              <w:t xml:space="preserve">În acest context, Agenția a </w:t>
            </w:r>
            <w:r w:rsidR="000C2A1C" w:rsidRPr="00CF0016">
              <w:rPr>
                <w:rFonts w:ascii="Times New Roman" w:hAnsi="Times New Roman"/>
                <w:bCs/>
                <w:sz w:val="24"/>
                <w:szCs w:val="24"/>
                <w:lang w:val="ro-RO"/>
              </w:rPr>
              <w:t>informat</w:t>
            </w:r>
            <w:r w:rsidRPr="00CF0016">
              <w:rPr>
                <w:rFonts w:ascii="Times New Roman" w:hAnsi="Times New Roman"/>
                <w:bCs/>
                <w:sz w:val="24"/>
                <w:szCs w:val="24"/>
                <w:lang w:val="ro-RO"/>
              </w:rPr>
              <w:t xml:space="preserve"> despre consultarea Notei de fundamentare și proiectului de hotărâre </w:t>
            </w:r>
            <w:r w:rsidR="008553B4" w:rsidRPr="00CF0016">
              <w:rPr>
                <w:rFonts w:ascii="Times New Roman" w:hAnsi="Times New Roman"/>
                <w:bCs/>
                <w:sz w:val="24"/>
                <w:szCs w:val="24"/>
                <w:lang w:val="ro-RO"/>
              </w:rPr>
              <w:t>cu privire la proiectul de modificare al Codului rețelelor electrice aprobat prin Hotărârea Consiliului de administrație al ANRE nr. 423/2019 din 22.11.2019</w:t>
            </w:r>
            <w:r w:rsidRPr="00CF0016">
              <w:rPr>
                <w:rFonts w:ascii="Times New Roman" w:hAnsi="Times New Roman"/>
                <w:bCs/>
                <w:sz w:val="24"/>
                <w:szCs w:val="24"/>
                <w:lang w:val="ro-RO"/>
              </w:rPr>
              <w:t xml:space="preserve"> atât participanții pieței energiei electrice cât și Ministerul Energiei, Opera</w:t>
            </w:r>
            <w:r w:rsidR="008553B4" w:rsidRPr="00CF0016">
              <w:rPr>
                <w:rFonts w:ascii="Times New Roman" w:hAnsi="Times New Roman"/>
                <w:bCs/>
                <w:sz w:val="24"/>
                <w:szCs w:val="24"/>
                <w:lang w:val="ro-RO"/>
              </w:rPr>
              <w:t>torul pieței energiei electrice</w:t>
            </w:r>
            <w:r w:rsidR="00550D4D" w:rsidRPr="00CF0016">
              <w:rPr>
                <w:rFonts w:ascii="Times New Roman" w:hAnsi="Times New Roman"/>
                <w:bCs/>
                <w:sz w:val="24"/>
                <w:szCs w:val="24"/>
                <w:lang w:val="ro-RO"/>
              </w:rPr>
              <w:t>,</w:t>
            </w:r>
            <w:r w:rsidR="008553B4" w:rsidRPr="00CF0016">
              <w:rPr>
                <w:rFonts w:ascii="Times New Roman" w:hAnsi="Times New Roman"/>
                <w:bCs/>
                <w:sz w:val="24"/>
                <w:szCs w:val="24"/>
                <w:lang w:val="ro-RO"/>
              </w:rPr>
              <w:t xml:space="preserve"> operatorii de sistem (transport și distribuție), precum și</w:t>
            </w:r>
            <w:r w:rsidR="00550D4D" w:rsidRPr="00CF0016">
              <w:rPr>
                <w:rFonts w:ascii="Times New Roman" w:hAnsi="Times New Roman"/>
                <w:bCs/>
                <w:sz w:val="24"/>
                <w:szCs w:val="24"/>
                <w:lang w:val="ro-RO"/>
              </w:rPr>
              <w:t xml:space="preserve"> aso</w:t>
            </w:r>
            <w:r w:rsidR="008553B4" w:rsidRPr="00CF0016">
              <w:rPr>
                <w:rFonts w:ascii="Times New Roman" w:hAnsi="Times New Roman"/>
                <w:bCs/>
                <w:sz w:val="24"/>
                <w:szCs w:val="24"/>
                <w:lang w:val="ro-RO"/>
              </w:rPr>
              <w:t>ciațiile de producători și ale părți interesate</w:t>
            </w:r>
            <w:r w:rsidR="00550D4D" w:rsidRPr="00CF0016">
              <w:rPr>
                <w:rFonts w:ascii="Times New Roman" w:hAnsi="Times New Roman"/>
                <w:bCs/>
                <w:sz w:val="24"/>
                <w:szCs w:val="24"/>
                <w:lang w:val="ro-RO"/>
              </w:rPr>
              <w:t>.</w:t>
            </w:r>
          </w:p>
          <w:p w14:paraId="534004AA" w14:textId="3F346042" w:rsidR="00B55F52" w:rsidRPr="00CF0016" w:rsidRDefault="00720AA2" w:rsidP="000367DD">
            <w:pPr>
              <w:ind w:firstLine="573"/>
              <w:rPr>
                <w:rFonts w:ascii="Times New Roman" w:hAnsi="Times New Roman"/>
                <w:bCs/>
                <w:sz w:val="24"/>
                <w:szCs w:val="24"/>
                <w:lang w:val="ro-RO"/>
              </w:rPr>
            </w:pPr>
            <w:r w:rsidRPr="00CF0016">
              <w:rPr>
                <w:rFonts w:ascii="Times New Roman" w:hAnsi="Times New Roman"/>
                <w:bCs/>
                <w:sz w:val="24"/>
                <w:szCs w:val="24"/>
                <w:lang w:val="ro-RO"/>
              </w:rPr>
              <w:t>În procesul de consultări publice a</w:t>
            </w:r>
            <w:r w:rsidR="00B55F52" w:rsidRPr="00CF0016">
              <w:rPr>
                <w:rFonts w:ascii="Times New Roman" w:hAnsi="Times New Roman"/>
                <w:bCs/>
                <w:sz w:val="24"/>
                <w:szCs w:val="24"/>
                <w:lang w:val="ro-RO"/>
              </w:rPr>
              <w:t xml:space="preserve">u fost recepționate avize de la </w:t>
            </w:r>
            <w:r w:rsidR="00B55F52" w:rsidRPr="00CF0016">
              <w:rPr>
                <w:rFonts w:ascii="Times New Roman" w:hAnsi="Times New Roman"/>
                <w:bCs/>
                <w:sz w:val="24"/>
                <w:szCs w:val="24"/>
                <w:lang w:val="ro-RO" w:eastAsia="ru-RU"/>
              </w:rPr>
              <w:t>Î.C.S. „Premier Energy Distribution” S.A.</w:t>
            </w:r>
            <w:r w:rsidR="000302AB" w:rsidRPr="00CF0016">
              <w:rPr>
                <w:rFonts w:ascii="Times New Roman" w:hAnsi="Times New Roman"/>
                <w:bCs/>
                <w:sz w:val="24"/>
                <w:szCs w:val="24"/>
                <w:lang w:val="ro-RO" w:eastAsia="ru-RU"/>
              </w:rPr>
              <w:t>,</w:t>
            </w:r>
            <w:r w:rsidR="00B55F52" w:rsidRPr="00CF0016">
              <w:rPr>
                <w:rFonts w:ascii="Times New Roman" w:hAnsi="Times New Roman"/>
                <w:bCs/>
                <w:sz w:val="24"/>
                <w:szCs w:val="24"/>
                <w:lang w:val="ro-RO" w:eastAsia="ru-RU"/>
              </w:rPr>
              <w:t xml:space="preserve"> S.A. „RED Nord”</w:t>
            </w:r>
            <w:r w:rsidRPr="00CF0016">
              <w:rPr>
                <w:rFonts w:ascii="Times New Roman" w:hAnsi="Times New Roman"/>
                <w:bCs/>
                <w:sz w:val="24"/>
                <w:szCs w:val="24"/>
                <w:lang w:val="ro-RO" w:eastAsia="ru-RU"/>
              </w:rPr>
              <w:t>,</w:t>
            </w:r>
            <w:r w:rsidR="00B55F52" w:rsidRPr="00CF0016">
              <w:rPr>
                <w:rFonts w:ascii="Times New Roman" w:hAnsi="Times New Roman"/>
                <w:bCs/>
                <w:sz w:val="24"/>
                <w:szCs w:val="24"/>
                <w:lang w:val="ro-RO" w:eastAsia="ru-RU"/>
              </w:rPr>
              <w:t xml:space="preserve"> Confederația Națională a Sindicatelor din Moldova</w:t>
            </w:r>
            <w:r w:rsidR="000302AB" w:rsidRPr="00CF0016">
              <w:rPr>
                <w:rFonts w:ascii="Times New Roman" w:hAnsi="Times New Roman"/>
                <w:bCs/>
                <w:sz w:val="24"/>
                <w:szCs w:val="24"/>
                <w:lang w:val="ro-RO" w:eastAsia="ru-RU"/>
              </w:rPr>
              <w:t xml:space="preserve">, </w:t>
            </w:r>
            <w:r w:rsidR="000302AB" w:rsidRPr="00CF0016">
              <w:rPr>
                <w:rFonts w:ascii="Times New Roman" w:hAnsi="Times New Roman"/>
                <w:bCs/>
                <w:sz w:val="24"/>
                <w:szCs w:val="24"/>
                <w:lang w:val="ro-RO" w:eastAsia="ru-RU"/>
              </w:rPr>
              <w:lastRenderedPageBreak/>
              <w:t>Ministerul Energiei și S.A. „CET Nord”. Toate avizele recepționate</w:t>
            </w:r>
            <w:r w:rsidR="00B55F52" w:rsidRPr="00CF0016">
              <w:rPr>
                <w:rFonts w:ascii="Times New Roman" w:hAnsi="Times New Roman"/>
                <w:bCs/>
                <w:sz w:val="24"/>
                <w:szCs w:val="24"/>
                <w:lang w:val="ro-RO" w:eastAsia="ru-RU"/>
              </w:rPr>
              <w:t xml:space="preserve"> comunică despre lipsa</w:t>
            </w:r>
            <w:r w:rsidR="00B55F52" w:rsidRPr="00CF0016">
              <w:rPr>
                <w:rFonts w:ascii="Times New Roman" w:hAnsi="Times New Roman"/>
                <w:bCs/>
                <w:sz w:val="24"/>
                <w:szCs w:val="24"/>
                <w:lang w:val="ro-RO"/>
              </w:rPr>
              <w:t xml:space="preserve"> obiecțiilor și propunerilor la proiectul menționat. </w:t>
            </w:r>
          </w:p>
          <w:p w14:paraId="414B5150" w14:textId="3E53C2E6" w:rsidR="00C008BE" w:rsidRPr="00CF0016" w:rsidRDefault="00720AA2" w:rsidP="000367DD">
            <w:pPr>
              <w:ind w:firstLine="573"/>
              <w:rPr>
                <w:rFonts w:ascii="Times New Roman" w:hAnsi="Times New Roman"/>
                <w:bCs/>
                <w:sz w:val="24"/>
                <w:szCs w:val="24"/>
                <w:lang w:val="ro-RO"/>
              </w:rPr>
            </w:pPr>
            <w:r w:rsidRPr="00CF0016">
              <w:rPr>
                <w:rFonts w:ascii="Times New Roman" w:hAnsi="Times New Roman"/>
                <w:bCs/>
                <w:sz w:val="24"/>
                <w:szCs w:val="24"/>
                <w:lang w:val="ro-RO"/>
              </w:rPr>
              <w:t xml:space="preserve">Subsecvent, a </w:t>
            </w:r>
            <w:r w:rsidR="00C008BE" w:rsidRPr="00CF0016">
              <w:rPr>
                <w:rFonts w:ascii="Times New Roman" w:hAnsi="Times New Roman"/>
                <w:bCs/>
                <w:sz w:val="24"/>
                <w:szCs w:val="24"/>
                <w:lang w:val="ro-RO"/>
              </w:rPr>
              <w:t>fost întocmit tabelul de sinteză a</w:t>
            </w:r>
            <w:r w:rsidR="000302AB" w:rsidRPr="00CF0016">
              <w:rPr>
                <w:rFonts w:ascii="Times New Roman" w:hAnsi="Times New Roman"/>
                <w:bCs/>
                <w:sz w:val="24"/>
                <w:szCs w:val="24"/>
                <w:lang w:val="ro-RO"/>
              </w:rPr>
              <w:t>l</w:t>
            </w:r>
            <w:r w:rsidR="00C008BE" w:rsidRPr="00CF0016">
              <w:rPr>
                <w:rFonts w:ascii="Times New Roman" w:hAnsi="Times New Roman"/>
                <w:bCs/>
                <w:sz w:val="24"/>
                <w:szCs w:val="24"/>
                <w:lang w:val="ro-RO"/>
              </w:rPr>
              <w:t xml:space="preserve"> recomandărilor și propunerilor referitor la proiectul dat</w:t>
            </w:r>
            <w:r w:rsidRPr="00CF0016">
              <w:rPr>
                <w:rFonts w:ascii="Times New Roman" w:hAnsi="Times New Roman"/>
                <w:bCs/>
                <w:sz w:val="24"/>
                <w:szCs w:val="24"/>
                <w:lang w:val="ro-RO"/>
              </w:rPr>
              <w:t>, acesta fiind</w:t>
            </w:r>
            <w:r w:rsidR="00C008BE" w:rsidRPr="00CF0016">
              <w:rPr>
                <w:rFonts w:ascii="Times New Roman" w:hAnsi="Times New Roman"/>
                <w:bCs/>
                <w:sz w:val="24"/>
                <w:szCs w:val="24"/>
                <w:lang w:val="ro-RO"/>
              </w:rPr>
              <w:t xml:space="preserve"> plasat pe pagina oficială a Agenției.</w:t>
            </w:r>
          </w:p>
          <w:p w14:paraId="7E6045F3" w14:textId="258B2199" w:rsidR="008B4BE6" w:rsidRPr="00CF0016" w:rsidRDefault="008B4BE6" w:rsidP="00F37ED4">
            <w:pPr>
              <w:rPr>
                <w:rFonts w:ascii="Times New Roman" w:hAnsi="Times New Roman"/>
                <w:sz w:val="24"/>
                <w:szCs w:val="24"/>
                <w:lang w:val="ro-RO"/>
              </w:rPr>
            </w:pPr>
          </w:p>
        </w:tc>
      </w:tr>
      <w:tr w:rsidR="00B53141" w:rsidRPr="00CF0016" w14:paraId="2C469418"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258CF" w:rsidRPr="00CF0016" w:rsidRDefault="006933C3" w:rsidP="00452C6C">
            <w:pPr>
              <w:rPr>
                <w:rFonts w:ascii="Times New Roman" w:hAnsi="Times New Roman"/>
                <w:b/>
                <w:bCs/>
                <w:sz w:val="24"/>
                <w:szCs w:val="24"/>
                <w:lang w:val="ro-RO"/>
              </w:rPr>
            </w:pPr>
            <w:r w:rsidRPr="00CF0016">
              <w:rPr>
                <w:rFonts w:ascii="Times New Roman" w:hAnsi="Times New Roman"/>
                <w:b/>
                <w:bCs/>
                <w:sz w:val="24"/>
                <w:szCs w:val="24"/>
                <w:lang w:val="ro-RO"/>
              </w:rPr>
              <w:lastRenderedPageBreak/>
              <w:t>7.</w:t>
            </w:r>
            <w:r w:rsidR="00032B46" w:rsidRPr="00CF0016">
              <w:rPr>
                <w:rFonts w:ascii="Times New Roman" w:hAnsi="Times New Roman"/>
                <w:b/>
                <w:bCs/>
                <w:sz w:val="24"/>
                <w:szCs w:val="24"/>
                <w:lang w:val="ro-RO"/>
              </w:rPr>
              <w:t xml:space="preserve"> </w:t>
            </w:r>
            <w:r w:rsidR="00A95A2D" w:rsidRPr="00CF0016">
              <w:rPr>
                <w:rFonts w:ascii="Times New Roman" w:hAnsi="Times New Roman"/>
                <w:b/>
                <w:bCs/>
                <w:sz w:val="24"/>
                <w:szCs w:val="24"/>
                <w:lang w:val="ro-RO"/>
              </w:rPr>
              <w:t>C</w:t>
            </w:r>
            <w:r w:rsidRPr="00CF0016">
              <w:rPr>
                <w:rFonts w:ascii="Times New Roman" w:hAnsi="Times New Roman"/>
                <w:b/>
                <w:bCs/>
                <w:sz w:val="24"/>
                <w:szCs w:val="24"/>
                <w:lang w:val="ro-RO"/>
              </w:rPr>
              <w:t>oncluziile</w:t>
            </w:r>
            <w:r w:rsidR="00032B46" w:rsidRPr="00CF0016">
              <w:rPr>
                <w:rFonts w:ascii="Times New Roman" w:hAnsi="Times New Roman"/>
                <w:b/>
                <w:bCs/>
                <w:sz w:val="24"/>
                <w:szCs w:val="24"/>
                <w:lang w:val="ro-RO"/>
              </w:rPr>
              <w:t xml:space="preserve"> </w:t>
            </w:r>
            <w:r w:rsidRPr="00CF0016">
              <w:rPr>
                <w:rFonts w:ascii="Times New Roman" w:hAnsi="Times New Roman"/>
                <w:b/>
                <w:bCs/>
                <w:sz w:val="24"/>
                <w:szCs w:val="24"/>
                <w:lang w:val="ro-RO"/>
              </w:rPr>
              <w:t>expertizelor</w:t>
            </w:r>
          </w:p>
        </w:tc>
      </w:tr>
      <w:tr w:rsidR="00B53141" w:rsidRPr="00CF0016" w14:paraId="26F8D43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592150E9" w14:textId="1216752F" w:rsidR="008B4BE6" w:rsidRPr="00CF0016" w:rsidRDefault="00032B46" w:rsidP="007D6BC0">
            <w:pPr>
              <w:rPr>
                <w:rFonts w:ascii="Times New Roman" w:hAnsi="Times New Roman"/>
                <w:bCs/>
                <w:sz w:val="24"/>
                <w:szCs w:val="24"/>
                <w:lang w:val="ro-RO"/>
              </w:rPr>
            </w:pPr>
            <w:r w:rsidRPr="00CF0016">
              <w:rPr>
                <w:rFonts w:ascii="Times New Roman" w:hAnsi="Times New Roman"/>
                <w:b/>
                <w:bCs/>
                <w:sz w:val="24"/>
                <w:szCs w:val="24"/>
                <w:lang w:val="ro-RO"/>
              </w:rPr>
              <w:t xml:space="preserve"> </w:t>
            </w:r>
          </w:p>
          <w:p w14:paraId="6E29E1F8" w14:textId="566124FA" w:rsidR="007D6BC0" w:rsidRPr="00CF0016" w:rsidRDefault="007D6BC0" w:rsidP="00CF0016">
            <w:pPr>
              <w:rPr>
                <w:rFonts w:ascii="Times New Roman" w:hAnsi="Times New Roman"/>
                <w:bCs/>
                <w:sz w:val="24"/>
                <w:szCs w:val="24"/>
                <w:lang w:val="ro-RO"/>
              </w:rPr>
            </w:pPr>
            <w:r w:rsidRPr="00CF0016">
              <w:rPr>
                <w:rFonts w:ascii="Times New Roman" w:hAnsi="Times New Roman"/>
                <w:bCs/>
                <w:sz w:val="24"/>
                <w:szCs w:val="24"/>
                <w:lang w:val="ro-RO"/>
              </w:rPr>
              <w:t>Grupul de lucru al Comisiei de Stat pentru reglementarea activității de întreprinzător prin Avizul nr.</w:t>
            </w:r>
            <w:r w:rsidR="00CF0016">
              <w:rPr>
                <w:rFonts w:ascii="Times New Roman" w:hAnsi="Times New Roman"/>
                <w:bCs/>
                <w:sz w:val="24"/>
                <w:szCs w:val="24"/>
                <w:lang w:val="ro-RO"/>
              </w:rPr>
              <w:t xml:space="preserve"> </w:t>
            </w:r>
            <w:r w:rsidRPr="00CF0016">
              <w:rPr>
                <w:rFonts w:ascii="Times New Roman" w:hAnsi="Times New Roman"/>
                <w:bCs/>
                <w:sz w:val="24"/>
                <w:szCs w:val="24"/>
                <w:lang w:val="ro-RO"/>
              </w:rPr>
              <w:t>38 – 78 – 11477 din 22.10.2024 a informat ANRE că proiectul</w:t>
            </w:r>
            <w:r w:rsidR="00CF0016">
              <w:rPr>
                <w:rFonts w:ascii="Times New Roman" w:hAnsi="Times New Roman"/>
                <w:bCs/>
                <w:sz w:val="24"/>
                <w:szCs w:val="24"/>
                <w:lang w:val="ro-RO"/>
              </w:rPr>
              <w:t xml:space="preserve"> de modificare al </w:t>
            </w:r>
            <w:r w:rsidR="00CF0016" w:rsidRPr="00CF0016">
              <w:rPr>
                <w:rFonts w:ascii="Times New Roman" w:hAnsi="Times New Roman"/>
                <w:bCs/>
                <w:sz w:val="24"/>
                <w:szCs w:val="24"/>
                <w:lang w:val="ro-RO"/>
              </w:rPr>
              <w:t>Codul</w:t>
            </w:r>
            <w:r w:rsidR="00CF0016">
              <w:rPr>
                <w:rFonts w:ascii="Times New Roman" w:hAnsi="Times New Roman"/>
                <w:bCs/>
                <w:sz w:val="24"/>
                <w:szCs w:val="24"/>
                <w:lang w:val="ro-RO"/>
              </w:rPr>
              <w:t>ui</w:t>
            </w:r>
            <w:r w:rsidR="00CF0016" w:rsidRPr="00CF0016">
              <w:rPr>
                <w:rFonts w:ascii="Times New Roman" w:hAnsi="Times New Roman"/>
                <w:bCs/>
                <w:sz w:val="24"/>
                <w:szCs w:val="24"/>
                <w:lang w:val="ro-RO"/>
              </w:rPr>
              <w:t xml:space="preserve"> rețelelor electrice</w:t>
            </w:r>
            <w:r w:rsidRPr="00CF0016">
              <w:rPr>
                <w:rFonts w:ascii="Times New Roman" w:hAnsi="Times New Roman"/>
                <w:bCs/>
                <w:sz w:val="24"/>
                <w:szCs w:val="24"/>
                <w:lang w:val="ro-RO"/>
              </w:rPr>
              <w:t xml:space="preserve"> nu cade sub influența prevederilor art.</w:t>
            </w:r>
            <w:r w:rsidR="00CF0016">
              <w:rPr>
                <w:rFonts w:ascii="Times New Roman" w:hAnsi="Times New Roman"/>
                <w:bCs/>
                <w:sz w:val="24"/>
                <w:szCs w:val="24"/>
                <w:lang w:val="ro-RO"/>
              </w:rPr>
              <w:t xml:space="preserve"> </w:t>
            </w:r>
            <w:r w:rsidRPr="00CF0016">
              <w:rPr>
                <w:rFonts w:ascii="Times New Roman" w:hAnsi="Times New Roman"/>
                <w:bCs/>
                <w:sz w:val="24"/>
                <w:szCs w:val="24"/>
                <w:lang w:val="ro-RO"/>
              </w:rPr>
              <w:t>3 din Legea nr.</w:t>
            </w:r>
            <w:r w:rsidR="00CF0016">
              <w:rPr>
                <w:rFonts w:ascii="Times New Roman" w:hAnsi="Times New Roman"/>
                <w:bCs/>
                <w:sz w:val="24"/>
                <w:szCs w:val="24"/>
                <w:lang w:val="ro-RO"/>
              </w:rPr>
              <w:t xml:space="preserve"> </w:t>
            </w:r>
            <w:r w:rsidRPr="00CF0016">
              <w:rPr>
                <w:rFonts w:ascii="Times New Roman" w:hAnsi="Times New Roman"/>
                <w:bCs/>
                <w:sz w:val="24"/>
                <w:szCs w:val="24"/>
                <w:lang w:val="ro-RO"/>
              </w:rPr>
              <w:t>235/2006 cu privire la principiile de bază de reglementare a activității de întreprinzător și nu necesită a fi expertizate de către Grupul de lucru al Comisiei de Stat pentru reglementarea activității de întreprinzător.</w:t>
            </w:r>
          </w:p>
          <w:p w14:paraId="4D74FE32" w14:textId="04FB4388" w:rsidR="007D6BC0" w:rsidRPr="00CF0016" w:rsidRDefault="007D6BC0" w:rsidP="00CF0016">
            <w:pPr>
              <w:rPr>
                <w:rFonts w:ascii="Times New Roman" w:hAnsi="Times New Roman"/>
                <w:bCs/>
                <w:sz w:val="24"/>
                <w:szCs w:val="24"/>
                <w:lang w:val="ro-RO"/>
              </w:rPr>
            </w:pPr>
            <w:r w:rsidRPr="00CF0016">
              <w:rPr>
                <w:rFonts w:ascii="Times New Roman" w:hAnsi="Times New Roman"/>
                <w:bCs/>
                <w:sz w:val="24"/>
                <w:szCs w:val="24"/>
                <w:lang w:val="ro-RO"/>
              </w:rPr>
              <w:t>Prin urmare, reieșind din normele legale menționate şi în temeiul pct. 16 din</w:t>
            </w:r>
            <w:r w:rsidR="00CF0016">
              <w:rPr>
                <w:rFonts w:ascii="Times New Roman" w:hAnsi="Times New Roman"/>
                <w:bCs/>
                <w:sz w:val="24"/>
                <w:szCs w:val="24"/>
                <w:lang w:val="ro-RO"/>
              </w:rPr>
              <w:t xml:space="preserve"> </w:t>
            </w:r>
            <w:r w:rsidRPr="00CF0016">
              <w:rPr>
                <w:rFonts w:ascii="Times New Roman" w:hAnsi="Times New Roman"/>
                <w:bCs/>
                <w:sz w:val="24"/>
                <w:szCs w:val="24"/>
                <w:lang w:val="ro-RO"/>
              </w:rPr>
              <w:t>Regulamentul Grupului de lucru al Comisiei de stat pentru reglementarea activității de</w:t>
            </w:r>
            <w:r w:rsidR="00CF0016">
              <w:rPr>
                <w:rFonts w:ascii="Times New Roman" w:hAnsi="Times New Roman"/>
                <w:bCs/>
                <w:sz w:val="24"/>
                <w:szCs w:val="24"/>
                <w:lang w:val="ro-RO"/>
              </w:rPr>
              <w:t xml:space="preserve"> </w:t>
            </w:r>
            <w:r w:rsidRPr="00CF0016">
              <w:rPr>
                <w:rFonts w:ascii="Times New Roman" w:hAnsi="Times New Roman"/>
                <w:bCs/>
                <w:sz w:val="24"/>
                <w:szCs w:val="24"/>
                <w:lang w:val="ro-RO"/>
              </w:rPr>
              <w:t>întreprinzător, aprobat prin Hotărârea Guvernului nr. 1429/200</w:t>
            </w:r>
            <w:r w:rsidR="00CF0016">
              <w:rPr>
                <w:rFonts w:ascii="Times New Roman" w:hAnsi="Times New Roman"/>
                <w:bCs/>
                <w:sz w:val="24"/>
                <w:szCs w:val="24"/>
                <w:lang w:val="ro-RO"/>
              </w:rPr>
              <w:t>8, a fost restituit</w:t>
            </w:r>
            <w:r w:rsidRPr="00CF0016">
              <w:rPr>
                <w:rFonts w:ascii="Times New Roman" w:hAnsi="Times New Roman"/>
                <w:bCs/>
                <w:sz w:val="24"/>
                <w:szCs w:val="24"/>
                <w:lang w:val="ro-RO"/>
              </w:rPr>
              <w:t xml:space="preserve"> fără examinare</w:t>
            </w:r>
            <w:r w:rsidR="00CF0016">
              <w:rPr>
                <w:rFonts w:ascii="Times New Roman" w:hAnsi="Times New Roman"/>
                <w:bCs/>
                <w:sz w:val="24"/>
                <w:szCs w:val="24"/>
                <w:lang w:val="ro-RO"/>
              </w:rPr>
              <w:t xml:space="preserve"> </w:t>
            </w:r>
            <w:r w:rsidRPr="00CF0016">
              <w:rPr>
                <w:rFonts w:ascii="Times New Roman" w:hAnsi="Times New Roman"/>
                <w:bCs/>
                <w:sz w:val="24"/>
                <w:szCs w:val="24"/>
                <w:lang w:val="ro-RO"/>
              </w:rPr>
              <w:t>proiectul de Hotărâre al Consiliului de administrație cu privire la modificarea Codului</w:t>
            </w:r>
            <w:r w:rsidR="00CF0016">
              <w:rPr>
                <w:rFonts w:ascii="Times New Roman" w:hAnsi="Times New Roman"/>
                <w:bCs/>
                <w:sz w:val="24"/>
                <w:szCs w:val="24"/>
                <w:lang w:val="ro-RO"/>
              </w:rPr>
              <w:t xml:space="preserve"> </w:t>
            </w:r>
            <w:r w:rsidRPr="00CF0016">
              <w:rPr>
                <w:rFonts w:ascii="Times New Roman" w:hAnsi="Times New Roman"/>
                <w:bCs/>
                <w:sz w:val="24"/>
                <w:szCs w:val="24"/>
                <w:lang w:val="ro-RO"/>
              </w:rPr>
              <w:t>rețelelor electrice, aprobat prin Hotărârea Consiliului de administrație</w:t>
            </w:r>
            <w:r w:rsidR="00CF0016">
              <w:rPr>
                <w:rFonts w:ascii="Times New Roman" w:hAnsi="Times New Roman"/>
                <w:bCs/>
                <w:sz w:val="24"/>
                <w:szCs w:val="24"/>
                <w:lang w:val="ro-RO"/>
              </w:rPr>
              <w:t xml:space="preserve"> al</w:t>
            </w:r>
            <w:r w:rsidRPr="00CF0016">
              <w:rPr>
                <w:rFonts w:ascii="Times New Roman" w:hAnsi="Times New Roman"/>
                <w:bCs/>
                <w:sz w:val="24"/>
                <w:szCs w:val="24"/>
                <w:lang w:val="ro-RO"/>
              </w:rPr>
              <w:t xml:space="preserve"> ANRE nr.</w:t>
            </w:r>
            <w:r w:rsidR="00CF0016">
              <w:rPr>
                <w:rFonts w:ascii="Times New Roman" w:hAnsi="Times New Roman"/>
                <w:bCs/>
                <w:sz w:val="24"/>
                <w:szCs w:val="24"/>
                <w:lang w:val="ro-RO"/>
              </w:rPr>
              <w:t xml:space="preserve"> </w:t>
            </w:r>
            <w:r w:rsidRPr="00CF0016">
              <w:rPr>
                <w:rFonts w:ascii="Times New Roman" w:hAnsi="Times New Roman"/>
                <w:bCs/>
                <w:sz w:val="24"/>
                <w:szCs w:val="24"/>
                <w:lang w:val="ro-RO"/>
              </w:rPr>
              <w:t>423/2019.</w:t>
            </w:r>
          </w:p>
          <w:p w14:paraId="0726836A" w14:textId="577A7A36" w:rsidR="007D6BC0" w:rsidRDefault="007D6BC0" w:rsidP="00CF0016">
            <w:pPr>
              <w:rPr>
                <w:rFonts w:ascii="Times New Roman" w:hAnsi="Times New Roman"/>
                <w:bCs/>
                <w:sz w:val="24"/>
                <w:szCs w:val="24"/>
                <w:lang w:val="ro-RO"/>
              </w:rPr>
            </w:pPr>
            <w:r w:rsidRPr="00CF0016">
              <w:rPr>
                <w:rFonts w:ascii="Times New Roman" w:hAnsi="Times New Roman"/>
                <w:bCs/>
                <w:sz w:val="24"/>
                <w:szCs w:val="24"/>
                <w:lang w:val="ro-RO"/>
              </w:rPr>
              <w:t xml:space="preserve">Considerând faptul că Codul rețelelor electrice reprezintă un act normativ conform art. 6 lit. f) din Legea 100/2017 (actele normative ale autorităților publice autonome) pentru care expertiza anticorupție este realizată de autor în conformitate cu Metodologia de efectuare a expertizei anticorupție a proiectelor de acte normative departamentale, aprobată prin Hotărârea Colegiului Centrului Național Anticorupție nr. 6/2017, Agenția în procesul de elaborare a proiectului a prioritizat interesul public, și a evitat în cuprinsul proiectului de Hotărâre al  </w:t>
            </w:r>
            <w:r w:rsidR="00CF0016">
              <w:rPr>
                <w:rFonts w:ascii="Times New Roman" w:hAnsi="Times New Roman"/>
                <w:bCs/>
                <w:sz w:val="24"/>
                <w:szCs w:val="24"/>
                <w:lang w:val="ro-RO"/>
              </w:rPr>
              <w:t>Consiliului de administrație al</w:t>
            </w:r>
            <w:r w:rsidRPr="00CF0016">
              <w:rPr>
                <w:rFonts w:ascii="Times New Roman" w:hAnsi="Times New Roman"/>
                <w:bCs/>
                <w:sz w:val="24"/>
                <w:szCs w:val="24"/>
                <w:lang w:val="ro-RO"/>
              </w:rPr>
              <w:t xml:space="preserve"> ANRE cu privire la modificarea Codului</w:t>
            </w:r>
            <w:r w:rsidR="00CF0016">
              <w:rPr>
                <w:rFonts w:ascii="Times New Roman" w:hAnsi="Times New Roman"/>
                <w:bCs/>
                <w:sz w:val="24"/>
                <w:szCs w:val="24"/>
                <w:lang w:val="ro-RO"/>
              </w:rPr>
              <w:t xml:space="preserve"> </w:t>
            </w:r>
            <w:r w:rsidRPr="00CF0016">
              <w:rPr>
                <w:rFonts w:ascii="Times New Roman" w:hAnsi="Times New Roman"/>
                <w:bCs/>
                <w:sz w:val="24"/>
                <w:szCs w:val="24"/>
                <w:lang w:val="ro-RO"/>
              </w:rPr>
              <w:t>rețelelor electrice, aprobat prin Hotărârea</w:t>
            </w:r>
            <w:r w:rsidR="00CF0016">
              <w:rPr>
                <w:rFonts w:ascii="Times New Roman" w:hAnsi="Times New Roman"/>
                <w:bCs/>
                <w:sz w:val="24"/>
                <w:szCs w:val="24"/>
                <w:lang w:val="ro-RO"/>
              </w:rPr>
              <w:t xml:space="preserve"> Consiliului de administrație al</w:t>
            </w:r>
            <w:r w:rsidRPr="00CF0016">
              <w:rPr>
                <w:rFonts w:ascii="Times New Roman" w:hAnsi="Times New Roman"/>
                <w:bCs/>
                <w:sz w:val="24"/>
                <w:szCs w:val="24"/>
                <w:lang w:val="ro-RO"/>
              </w:rPr>
              <w:t xml:space="preserve"> ANRE nr.</w:t>
            </w:r>
            <w:r w:rsidR="00CF0016">
              <w:rPr>
                <w:rFonts w:ascii="Times New Roman" w:hAnsi="Times New Roman"/>
                <w:bCs/>
                <w:sz w:val="24"/>
                <w:szCs w:val="24"/>
                <w:lang w:val="ro-RO"/>
              </w:rPr>
              <w:t xml:space="preserve"> </w:t>
            </w:r>
            <w:r w:rsidRPr="00CF0016">
              <w:rPr>
                <w:rFonts w:ascii="Times New Roman" w:hAnsi="Times New Roman"/>
                <w:bCs/>
                <w:sz w:val="24"/>
                <w:szCs w:val="24"/>
                <w:lang w:val="ro-RO"/>
              </w:rPr>
              <w:t xml:space="preserve">423/2019 norme care pot genera la aplicare apariția riscurilor de corupție. </w:t>
            </w:r>
          </w:p>
          <w:p w14:paraId="5E8F6C43" w14:textId="77EE8DAD" w:rsidR="00C77F75" w:rsidRPr="00C77F75" w:rsidRDefault="00C77F75" w:rsidP="00C77F75">
            <w:pPr>
              <w:rPr>
                <w:rFonts w:ascii="Times New Roman" w:hAnsi="Times New Roman"/>
                <w:bCs/>
                <w:sz w:val="24"/>
                <w:szCs w:val="24"/>
                <w:lang w:val="ro-MD"/>
              </w:rPr>
            </w:pPr>
            <w:r w:rsidRPr="00C77F75">
              <w:rPr>
                <w:rFonts w:ascii="Times New Roman" w:hAnsi="Times New Roman"/>
                <w:bCs/>
                <w:sz w:val="24"/>
                <w:szCs w:val="24"/>
                <w:lang w:val="ro-MD"/>
              </w:rPr>
              <w:t>Finalmente, în conformitate cu exigențele art. 37 din Legea 100/2017 cu privire la actele normative, proiectul</w:t>
            </w:r>
            <w:r w:rsidR="00812644">
              <w:rPr>
                <w:rFonts w:ascii="Times New Roman" w:hAnsi="Times New Roman"/>
                <w:bCs/>
                <w:sz w:val="24"/>
                <w:szCs w:val="24"/>
                <w:lang w:val="ro-MD"/>
              </w:rPr>
              <w:t xml:space="preserve"> de modificare al Codului de </w:t>
            </w:r>
            <w:r w:rsidR="00812644">
              <w:rPr>
                <w:rFonts w:ascii="Times New Roman" w:hAnsi="Times New Roman"/>
                <w:bCs/>
                <w:sz w:val="24"/>
                <w:szCs w:val="24"/>
                <w:lang w:val="ro-RO"/>
              </w:rPr>
              <w:t xml:space="preserve">rețea </w:t>
            </w:r>
            <w:r w:rsidRPr="00C77F75">
              <w:rPr>
                <w:rFonts w:ascii="Times New Roman" w:hAnsi="Times New Roman"/>
                <w:bCs/>
                <w:sz w:val="24"/>
                <w:szCs w:val="24"/>
                <w:lang w:val="ro-MD"/>
              </w:rPr>
              <w:t xml:space="preserve">a fost expediat Ministerului Justiției pentru realizarea expertizei juridice. Subsecvent, </w:t>
            </w:r>
            <w:r>
              <w:rPr>
                <w:rFonts w:ascii="Times New Roman" w:hAnsi="Times New Roman"/>
                <w:bCs/>
                <w:sz w:val="24"/>
                <w:szCs w:val="24"/>
                <w:lang w:val="ro-MD"/>
              </w:rPr>
              <w:t>la data de 16</w:t>
            </w:r>
            <w:r w:rsidRPr="00C77F75">
              <w:rPr>
                <w:rFonts w:ascii="Times New Roman" w:hAnsi="Times New Roman"/>
                <w:bCs/>
                <w:sz w:val="24"/>
                <w:szCs w:val="24"/>
                <w:lang w:val="ro-MD"/>
              </w:rPr>
              <w:t>.10.2025 Agenția prin scrisoarea 04/2-10</w:t>
            </w:r>
            <w:r>
              <w:rPr>
                <w:rFonts w:ascii="Times New Roman" w:hAnsi="Times New Roman"/>
                <w:bCs/>
                <w:sz w:val="24"/>
                <w:szCs w:val="24"/>
                <w:lang w:val="ro-MD"/>
              </w:rPr>
              <w:t>039</w:t>
            </w:r>
            <w:r w:rsidRPr="00C77F75">
              <w:rPr>
                <w:rFonts w:ascii="Times New Roman" w:hAnsi="Times New Roman"/>
                <w:bCs/>
                <w:sz w:val="24"/>
                <w:szCs w:val="24"/>
                <w:lang w:val="ro-MD"/>
              </w:rPr>
              <w:t xml:space="preserve"> a recepționat expertiza juridică, propunerile, obiecțiile și observațiile din aceasta fiind considerate în procesul de definitivare a versiunii finale propuse spre aprobare. </w:t>
            </w:r>
          </w:p>
          <w:p w14:paraId="2AAC16F1" w14:textId="1A7F52E7" w:rsidR="007D6BC0" w:rsidRPr="00CF0016" w:rsidRDefault="007D6BC0" w:rsidP="00CF0016">
            <w:pPr>
              <w:ind w:firstLine="0"/>
              <w:jc w:val="left"/>
              <w:rPr>
                <w:rFonts w:ascii="Times New Roman" w:hAnsi="Times New Roman"/>
                <w:bCs/>
                <w:sz w:val="24"/>
                <w:szCs w:val="24"/>
                <w:lang w:val="ro-RO"/>
              </w:rPr>
            </w:pPr>
            <w:bookmarkStart w:id="0" w:name="_GoBack"/>
            <w:bookmarkEnd w:id="0"/>
          </w:p>
        </w:tc>
      </w:tr>
      <w:tr w:rsidR="00B53141" w:rsidRPr="00CF0016" w14:paraId="723ACED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623361" w:rsidRPr="00CF0016" w:rsidRDefault="006933C3" w:rsidP="00452C6C">
            <w:pPr>
              <w:rPr>
                <w:rFonts w:ascii="Times New Roman" w:hAnsi="Times New Roman"/>
                <w:b/>
                <w:bCs/>
                <w:sz w:val="24"/>
                <w:szCs w:val="24"/>
                <w:lang w:val="ro-RO"/>
              </w:rPr>
            </w:pPr>
            <w:r w:rsidRPr="00CF0016">
              <w:rPr>
                <w:rFonts w:ascii="Times New Roman" w:hAnsi="Times New Roman"/>
                <w:b/>
                <w:bCs/>
                <w:sz w:val="24"/>
                <w:szCs w:val="24"/>
                <w:lang w:val="ro-RO"/>
              </w:rPr>
              <w:t>8.</w:t>
            </w:r>
            <w:r w:rsidR="00032B46" w:rsidRPr="00CF0016">
              <w:rPr>
                <w:rFonts w:ascii="Times New Roman" w:hAnsi="Times New Roman"/>
                <w:b/>
                <w:bCs/>
                <w:sz w:val="24"/>
                <w:szCs w:val="24"/>
                <w:lang w:val="ro-RO"/>
              </w:rPr>
              <w:t xml:space="preserve"> </w:t>
            </w:r>
            <w:r w:rsidRPr="00CF0016">
              <w:rPr>
                <w:rFonts w:ascii="Times New Roman" w:hAnsi="Times New Roman"/>
                <w:b/>
                <w:bCs/>
                <w:sz w:val="24"/>
                <w:szCs w:val="24"/>
                <w:lang w:val="ro-RO"/>
              </w:rPr>
              <w:t>Modul</w:t>
            </w:r>
            <w:r w:rsidR="00032B46" w:rsidRPr="00CF0016">
              <w:rPr>
                <w:rFonts w:ascii="Times New Roman" w:hAnsi="Times New Roman"/>
                <w:b/>
                <w:bCs/>
                <w:sz w:val="24"/>
                <w:szCs w:val="24"/>
                <w:lang w:val="ro-RO"/>
              </w:rPr>
              <w:t xml:space="preserve"> </w:t>
            </w:r>
            <w:r w:rsidRPr="00CF0016">
              <w:rPr>
                <w:rFonts w:ascii="Times New Roman" w:hAnsi="Times New Roman"/>
                <w:b/>
                <w:bCs/>
                <w:sz w:val="24"/>
                <w:szCs w:val="24"/>
                <w:lang w:val="ro-RO"/>
              </w:rPr>
              <w:t>de</w:t>
            </w:r>
            <w:r w:rsidR="00032B46" w:rsidRPr="00CF0016">
              <w:rPr>
                <w:rFonts w:ascii="Times New Roman" w:hAnsi="Times New Roman"/>
                <w:b/>
                <w:bCs/>
                <w:sz w:val="24"/>
                <w:szCs w:val="24"/>
                <w:lang w:val="ro-RO"/>
              </w:rPr>
              <w:t xml:space="preserve"> </w:t>
            </w:r>
            <w:r w:rsidRPr="00CF0016">
              <w:rPr>
                <w:rFonts w:ascii="Times New Roman" w:hAnsi="Times New Roman"/>
                <w:b/>
                <w:bCs/>
                <w:sz w:val="24"/>
                <w:szCs w:val="24"/>
                <w:lang w:val="ro-RO"/>
              </w:rPr>
              <w:t>încorporare</w:t>
            </w:r>
            <w:r w:rsidR="00032B46" w:rsidRPr="00CF0016">
              <w:rPr>
                <w:rFonts w:ascii="Times New Roman" w:hAnsi="Times New Roman"/>
                <w:b/>
                <w:bCs/>
                <w:sz w:val="24"/>
                <w:szCs w:val="24"/>
                <w:lang w:val="ro-RO"/>
              </w:rPr>
              <w:t xml:space="preserve"> </w:t>
            </w:r>
            <w:r w:rsidRPr="00CF0016">
              <w:rPr>
                <w:rFonts w:ascii="Times New Roman" w:hAnsi="Times New Roman"/>
                <w:b/>
                <w:bCs/>
                <w:sz w:val="24"/>
                <w:szCs w:val="24"/>
                <w:lang w:val="ro-RO"/>
              </w:rPr>
              <w:t>a</w:t>
            </w:r>
            <w:r w:rsidR="00032B46" w:rsidRPr="00CF0016">
              <w:rPr>
                <w:rFonts w:ascii="Times New Roman" w:hAnsi="Times New Roman"/>
                <w:b/>
                <w:bCs/>
                <w:sz w:val="24"/>
                <w:szCs w:val="24"/>
                <w:lang w:val="ro-RO"/>
              </w:rPr>
              <w:t xml:space="preserve"> </w:t>
            </w:r>
            <w:r w:rsidRPr="00CF0016">
              <w:rPr>
                <w:rFonts w:ascii="Times New Roman" w:hAnsi="Times New Roman"/>
                <w:b/>
                <w:bCs/>
                <w:sz w:val="24"/>
                <w:szCs w:val="24"/>
                <w:lang w:val="ro-RO"/>
              </w:rPr>
              <w:t>actului</w:t>
            </w:r>
            <w:r w:rsidR="00032B46" w:rsidRPr="00CF0016">
              <w:rPr>
                <w:rFonts w:ascii="Times New Roman" w:hAnsi="Times New Roman"/>
                <w:b/>
                <w:bCs/>
                <w:sz w:val="24"/>
                <w:szCs w:val="24"/>
                <w:lang w:val="ro-RO"/>
              </w:rPr>
              <w:t xml:space="preserve"> </w:t>
            </w:r>
            <w:r w:rsidRPr="00CF0016">
              <w:rPr>
                <w:rFonts w:ascii="Times New Roman" w:hAnsi="Times New Roman"/>
                <w:b/>
                <w:bCs/>
                <w:sz w:val="24"/>
                <w:szCs w:val="24"/>
                <w:lang w:val="ro-RO"/>
              </w:rPr>
              <w:t>în</w:t>
            </w:r>
            <w:r w:rsidR="00032B46" w:rsidRPr="00CF0016">
              <w:rPr>
                <w:rFonts w:ascii="Times New Roman" w:hAnsi="Times New Roman"/>
                <w:b/>
                <w:bCs/>
                <w:sz w:val="24"/>
                <w:szCs w:val="24"/>
                <w:lang w:val="ro-RO"/>
              </w:rPr>
              <w:t xml:space="preserve"> </w:t>
            </w:r>
            <w:r w:rsidRPr="00CF0016">
              <w:rPr>
                <w:rFonts w:ascii="Times New Roman" w:hAnsi="Times New Roman"/>
                <w:b/>
                <w:bCs/>
                <w:sz w:val="24"/>
                <w:szCs w:val="24"/>
                <w:lang w:val="ro-RO"/>
              </w:rPr>
              <w:t>cadrul</w:t>
            </w:r>
            <w:r w:rsidR="00032B46" w:rsidRPr="00CF0016">
              <w:rPr>
                <w:rFonts w:ascii="Times New Roman" w:hAnsi="Times New Roman"/>
                <w:b/>
                <w:bCs/>
                <w:sz w:val="24"/>
                <w:szCs w:val="24"/>
                <w:lang w:val="ro-RO"/>
              </w:rPr>
              <w:t xml:space="preserve"> </w:t>
            </w:r>
            <w:r w:rsidRPr="00CF0016">
              <w:rPr>
                <w:rFonts w:ascii="Times New Roman" w:hAnsi="Times New Roman"/>
                <w:b/>
                <w:bCs/>
                <w:sz w:val="24"/>
                <w:szCs w:val="24"/>
                <w:lang w:val="ro-RO"/>
              </w:rPr>
              <w:t>normativ</w:t>
            </w:r>
            <w:r w:rsidR="00032B46" w:rsidRPr="00CF0016">
              <w:rPr>
                <w:rFonts w:ascii="Times New Roman" w:hAnsi="Times New Roman"/>
                <w:b/>
                <w:bCs/>
                <w:sz w:val="24"/>
                <w:szCs w:val="24"/>
                <w:lang w:val="ro-RO"/>
              </w:rPr>
              <w:t xml:space="preserve"> </w:t>
            </w:r>
            <w:r w:rsidR="007C53A1" w:rsidRPr="00CF0016">
              <w:rPr>
                <w:rFonts w:ascii="Times New Roman" w:hAnsi="Times New Roman"/>
                <w:b/>
                <w:bCs/>
                <w:sz w:val="24"/>
                <w:szCs w:val="24"/>
                <w:lang w:val="ro-RO"/>
              </w:rPr>
              <w:t>existent</w:t>
            </w:r>
          </w:p>
        </w:tc>
      </w:tr>
      <w:tr w:rsidR="00B53141" w:rsidRPr="00CF0016" w14:paraId="627B30F2"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F92BA3B" w14:textId="0C0D7747" w:rsidR="008B4BE6" w:rsidRPr="00CF0016" w:rsidRDefault="007A651F" w:rsidP="00F37ED4">
            <w:pPr>
              <w:rPr>
                <w:rFonts w:ascii="Times New Roman" w:hAnsi="Times New Roman"/>
                <w:sz w:val="24"/>
                <w:szCs w:val="24"/>
                <w:lang w:val="ro-RO"/>
              </w:rPr>
            </w:pPr>
            <w:r w:rsidRPr="00CF0016">
              <w:rPr>
                <w:rFonts w:ascii="Times New Roman" w:hAnsi="Times New Roman"/>
                <w:sz w:val="24"/>
                <w:szCs w:val="24"/>
                <w:lang w:val="ro-MD"/>
              </w:rPr>
              <w:t xml:space="preserve">Din perspectiva autorilor prezentei note de fundamentare aprobarea </w:t>
            </w:r>
            <w:r w:rsidR="008553B4" w:rsidRPr="00CF0016">
              <w:rPr>
                <w:rFonts w:ascii="Times New Roman" w:hAnsi="Times New Roman"/>
                <w:sz w:val="24"/>
                <w:szCs w:val="24"/>
                <w:lang w:val="ro-RO"/>
              </w:rPr>
              <w:t>modificărilor propuse în cadrul Codului rețelelor electrice</w:t>
            </w:r>
            <w:r w:rsidRPr="00CF0016">
              <w:rPr>
                <w:rFonts w:ascii="Times New Roman" w:hAnsi="Times New Roman"/>
                <w:sz w:val="24"/>
                <w:szCs w:val="24"/>
                <w:lang w:val="ro-RO"/>
              </w:rPr>
              <w:t xml:space="preserve"> nu </w:t>
            </w:r>
            <w:r w:rsidR="008553B4" w:rsidRPr="00CF0016">
              <w:rPr>
                <w:rFonts w:ascii="Times New Roman" w:hAnsi="Times New Roman"/>
                <w:sz w:val="24"/>
                <w:szCs w:val="24"/>
                <w:lang w:val="ro-RO"/>
              </w:rPr>
              <w:t>va necesita</w:t>
            </w:r>
            <w:r w:rsidRPr="00CF0016">
              <w:rPr>
                <w:rFonts w:ascii="Times New Roman" w:hAnsi="Times New Roman"/>
                <w:sz w:val="24"/>
                <w:szCs w:val="24"/>
                <w:lang w:val="ro-RO"/>
              </w:rPr>
              <w:t xml:space="preserve"> modificare</w:t>
            </w:r>
            <w:r w:rsidR="008553B4" w:rsidRPr="00CF0016">
              <w:rPr>
                <w:rFonts w:ascii="Times New Roman" w:hAnsi="Times New Roman"/>
                <w:sz w:val="24"/>
                <w:szCs w:val="24"/>
                <w:lang w:val="ro-RO"/>
              </w:rPr>
              <w:t>a</w:t>
            </w:r>
            <w:r w:rsidRPr="00CF0016">
              <w:rPr>
                <w:rFonts w:ascii="Times New Roman" w:hAnsi="Times New Roman"/>
                <w:sz w:val="24"/>
                <w:szCs w:val="24"/>
                <w:lang w:val="ro-RO"/>
              </w:rPr>
              <w:t xml:space="preserve"> sau abrogarea </w:t>
            </w:r>
            <w:r w:rsidR="008553B4" w:rsidRPr="00CF0016">
              <w:rPr>
                <w:rFonts w:ascii="Times New Roman" w:hAnsi="Times New Roman"/>
                <w:sz w:val="24"/>
                <w:szCs w:val="24"/>
                <w:lang w:val="ro-RO"/>
              </w:rPr>
              <w:t>altor</w:t>
            </w:r>
            <w:r w:rsidRPr="00CF0016">
              <w:rPr>
                <w:rFonts w:ascii="Times New Roman" w:hAnsi="Times New Roman"/>
                <w:sz w:val="24"/>
                <w:szCs w:val="24"/>
                <w:lang w:val="ro-RO"/>
              </w:rPr>
              <w:t xml:space="preserve"> acte normative. </w:t>
            </w:r>
          </w:p>
          <w:p w14:paraId="20485CC6" w14:textId="77777777" w:rsidR="007A651F" w:rsidRDefault="007A651F" w:rsidP="008553B4">
            <w:pPr>
              <w:rPr>
                <w:rFonts w:ascii="Times New Roman" w:hAnsi="Times New Roman"/>
                <w:sz w:val="24"/>
                <w:szCs w:val="24"/>
                <w:lang w:val="ro-RO"/>
              </w:rPr>
            </w:pPr>
            <w:r w:rsidRPr="00CF0016">
              <w:rPr>
                <w:rFonts w:ascii="Times New Roman" w:hAnsi="Times New Roman"/>
                <w:sz w:val="24"/>
                <w:szCs w:val="24"/>
                <w:lang w:val="ro-RO"/>
              </w:rPr>
              <w:t>La momentul intrării în vigoare</w:t>
            </w:r>
            <w:r w:rsidR="008553B4" w:rsidRPr="00CF0016">
              <w:rPr>
                <w:rFonts w:ascii="Times New Roman" w:hAnsi="Times New Roman"/>
                <w:sz w:val="24"/>
                <w:szCs w:val="24"/>
                <w:lang w:val="ro-RO"/>
              </w:rPr>
              <w:t>, autoritatea de reglementare,</w:t>
            </w:r>
            <w:r w:rsidRPr="00CF0016">
              <w:rPr>
                <w:rFonts w:ascii="Times New Roman" w:hAnsi="Times New Roman"/>
                <w:sz w:val="24"/>
                <w:szCs w:val="24"/>
                <w:lang w:val="ro-RO"/>
              </w:rPr>
              <w:t xml:space="preserve"> operatorii de </w:t>
            </w:r>
            <w:r w:rsidR="008553B4" w:rsidRPr="00CF0016">
              <w:rPr>
                <w:rFonts w:ascii="Times New Roman" w:hAnsi="Times New Roman"/>
                <w:sz w:val="24"/>
                <w:szCs w:val="24"/>
                <w:lang w:val="ro-RO"/>
              </w:rPr>
              <w:t xml:space="preserve">sistem, precum și ceilalți participanți la piață vizați </w:t>
            </w:r>
            <w:r w:rsidRPr="00CF0016">
              <w:rPr>
                <w:rFonts w:ascii="Times New Roman" w:hAnsi="Times New Roman"/>
                <w:sz w:val="24"/>
                <w:szCs w:val="24"/>
                <w:lang w:val="ro-RO"/>
              </w:rPr>
              <w:t>urmează</w:t>
            </w:r>
            <w:r w:rsidR="008553B4" w:rsidRPr="00CF0016">
              <w:rPr>
                <w:rFonts w:ascii="Times New Roman" w:hAnsi="Times New Roman"/>
                <w:sz w:val="24"/>
                <w:szCs w:val="24"/>
                <w:lang w:val="ro-RO"/>
              </w:rPr>
              <w:t xml:space="preserve"> să aplice </w:t>
            </w:r>
            <w:r w:rsidR="009D00F3" w:rsidRPr="00CF0016">
              <w:rPr>
                <w:rFonts w:ascii="Times New Roman" w:hAnsi="Times New Roman"/>
                <w:sz w:val="24"/>
                <w:szCs w:val="24"/>
                <w:lang w:val="ro-RO"/>
              </w:rPr>
              <w:t xml:space="preserve">Hotărârea privind modificarea </w:t>
            </w:r>
            <w:r w:rsidR="008553B4" w:rsidRPr="00CF0016">
              <w:rPr>
                <w:rFonts w:ascii="Times New Roman" w:hAnsi="Times New Roman"/>
                <w:sz w:val="24"/>
                <w:szCs w:val="24"/>
                <w:lang w:val="ro-RO"/>
              </w:rPr>
              <w:t>Codul</w:t>
            </w:r>
            <w:r w:rsidR="00CF0016">
              <w:rPr>
                <w:rFonts w:ascii="Times New Roman" w:hAnsi="Times New Roman"/>
                <w:sz w:val="24"/>
                <w:szCs w:val="24"/>
                <w:lang w:val="ro-RO"/>
              </w:rPr>
              <w:t>ui</w:t>
            </w:r>
            <w:r w:rsidR="008553B4" w:rsidRPr="00CF0016">
              <w:rPr>
                <w:rFonts w:ascii="Times New Roman" w:hAnsi="Times New Roman"/>
                <w:sz w:val="24"/>
                <w:szCs w:val="24"/>
                <w:lang w:val="ro-RO"/>
              </w:rPr>
              <w:t xml:space="preserve"> rețelelor electrice </w:t>
            </w:r>
            <w:r w:rsidR="009D00F3" w:rsidRPr="00CF0016">
              <w:rPr>
                <w:rFonts w:ascii="Times New Roman" w:hAnsi="Times New Roman"/>
                <w:bCs/>
                <w:sz w:val="24"/>
                <w:szCs w:val="24"/>
                <w:lang w:val="ro-RO"/>
              </w:rPr>
              <w:t>aprobat prin Hotărârea Consiliului de administrație a</w:t>
            </w:r>
            <w:r w:rsidR="00CF0016">
              <w:rPr>
                <w:rFonts w:ascii="Times New Roman" w:hAnsi="Times New Roman"/>
                <w:bCs/>
                <w:sz w:val="24"/>
                <w:szCs w:val="24"/>
                <w:lang w:val="ro-RO"/>
              </w:rPr>
              <w:t>l</w:t>
            </w:r>
            <w:r w:rsidR="009D00F3" w:rsidRPr="00CF0016">
              <w:rPr>
                <w:rFonts w:ascii="Times New Roman" w:hAnsi="Times New Roman"/>
                <w:bCs/>
                <w:sz w:val="24"/>
                <w:szCs w:val="24"/>
                <w:lang w:val="ro-RO"/>
              </w:rPr>
              <w:t xml:space="preserve"> ANRE nr.</w:t>
            </w:r>
            <w:r w:rsidR="00CF0016">
              <w:rPr>
                <w:rFonts w:ascii="Times New Roman" w:hAnsi="Times New Roman"/>
                <w:bCs/>
                <w:sz w:val="24"/>
                <w:szCs w:val="24"/>
                <w:lang w:val="ro-RO"/>
              </w:rPr>
              <w:t xml:space="preserve"> </w:t>
            </w:r>
            <w:r w:rsidR="009D00F3" w:rsidRPr="00CF0016">
              <w:rPr>
                <w:rFonts w:ascii="Times New Roman" w:hAnsi="Times New Roman"/>
                <w:bCs/>
                <w:sz w:val="24"/>
                <w:szCs w:val="24"/>
                <w:lang w:val="ro-RO"/>
              </w:rPr>
              <w:t xml:space="preserve">423/2019 </w:t>
            </w:r>
            <w:r w:rsidR="008553B4" w:rsidRPr="00CF0016">
              <w:rPr>
                <w:rFonts w:ascii="Times New Roman" w:hAnsi="Times New Roman"/>
                <w:sz w:val="24"/>
                <w:szCs w:val="24"/>
                <w:lang w:val="ro-RO"/>
              </w:rPr>
              <w:t>în conformitate cu modificările și ajustările aduse acestuia</w:t>
            </w:r>
            <w:r w:rsidR="00550D4D" w:rsidRPr="00CF0016">
              <w:rPr>
                <w:rFonts w:ascii="Times New Roman" w:hAnsi="Times New Roman"/>
                <w:sz w:val="24"/>
                <w:szCs w:val="24"/>
                <w:lang w:val="ro-RO"/>
              </w:rPr>
              <w:t>.</w:t>
            </w:r>
          </w:p>
          <w:p w14:paraId="4A7C5E2F" w14:textId="57BFDA1A" w:rsidR="00DC71E6" w:rsidRPr="00DC71E6" w:rsidRDefault="00266E9A" w:rsidP="00DC71E6">
            <w:pPr>
              <w:rPr>
                <w:rFonts w:ascii="Times New Roman" w:hAnsi="Times New Roman"/>
                <w:sz w:val="24"/>
                <w:szCs w:val="24"/>
                <w:lang w:val="ro-MD"/>
              </w:rPr>
            </w:pPr>
            <w:r>
              <w:rPr>
                <w:rFonts w:ascii="Times New Roman" w:hAnsi="Times New Roman"/>
                <w:sz w:val="24"/>
                <w:szCs w:val="24"/>
                <w:lang w:val="ro-MD"/>
              </w:rPr>
              <w:t>Î</w:t>
            </w:r>
            <w:r w:rsidR="00DC71E6" w:rsidRPr="00DC71E6">
              <w:rPr>
                <w:rFonts w:ascii="Times New Roman" w:hAnsi="Times New Roman"/>
                <w:sz w:val="24"/>
                <w:szCs w:val="24"/>
                <w:lang w:val="ro-MD"/>
              </w:rPr>
              <w:t xml:space="preserve">n conformitate cu proiectul Hotărârii Consiliului de administrație al ANRE se propune ca intrarea în vigoarea a Liniilor directoare respective să aibă loc în momentul publicării în Monitorul Oficial al Republicii Moldova. </w:t>
            </w:r>
          </w:p>
          <w:p w14:paraId="203611F5" w14:textId="77777777" w:rsidR="00DC71E6" w:rsidRPr="00DC71E6" w:rsidRDefault="00DC71E6" w:rsidP="00DC71E6">
            <w:pPr>
              <w:rPr>
                <w:rFonts w:ascii="Times New Roman" w:hAnsi="Times New Roman"/>
                <w:b/>
                <w:sz w:val="24"/>
                <w:szCs w:val="24"/>
                <w:lang w:val="ro-MD"/>
              </w:rPr>
            </w:pPr>
            <w:r w:rsidRPr="00DC71E6">
              <w:rPr>
                <w:rFonts w:ascii="Times New Roman" w:hAnsi="Times New Roman"/>
                <w:sz w:val="24"/>
                <w:szCs w:val="24"/>
                <w:lang w:val="ro-MD"/>
              </w:rPr>
              <w:t xml:space="preserve">Acest fapt este argumentat prin necesitatea realizării angajamentelor internaționale ale Republicii Moldova în calitate de parte contractantă a Tratatului Comunității Energetice, termenul de transpunere în legislația națională a prevederilor Regulamentului UE 2016/1719 </w:t>
            </w:r>
            <w:r w:rsidRPr="00DC71E6">
              <w:rPr>
                <w:rFonts w:ascii="Times New Roman" w:hAnsi="Times New Roman"/>
                <w:i/>
                <w:iCs/>
                <w:sz w:val="24"/>
                <w:szCs w:val="24"/>
                <w:lang w:val="ro-MD"/>
              </w:rPr>
              <w:lastRenderedPageBreak/>
              <w:t xml:space="preserve">de stabilire a unor linii directoare privind alocarea capacităților pe piața pe termen lung </w:t>
            </w:r>
            <w:r w:rsidRPr="00DC71E6">
              <w:rPr>
                <w:rFonts w:ascii="Times New Roman" w:hAnsi="Times New Roman"/>
                <w:iCs/>
                <w:sz w:val="24"/>
                <w:szCs w:val="24"/>
                <w:lang w:val="ro-MD"/>
              </w:rPr>
              <w:t xml:space="preserve">conform </w:t>
            </w:r>
            <w:r w:rsidRPr="00DC71E6">
              <w:rPr>
                <w:rFonts w:ascii="Times New Roman" w:hAnsi="Times New Roman"/>
                <w:i/>
                <w:sz w:val="24"/>
                <w:szCs w:val="24"/>
                <w:lang w:val="ro-MD"/>
              </w:rPr>
              <w:t>Deciziei Consiliului Ministerial 2022/03/MC-</w:t>
            </w:r>
            <w:proofErr w:type="spellStart"/>
            <w:r w:rsidRPr="00DC71E6">
              <w:rPr>
                <w:rFonts w:ascii="Times New Roman" w:hAnsi="Times New Roman"/>
                <w:i/>
                <w:sz w:val="24"/>
                <w:szCs w:val="24"/>
                <w:lang w:val="ro-MD"/>
              </w:rPr>
              <w:t>EnC</w:t>
            </w:r>
            <w:proofErr w:type="spellEnd"/>
            <w:r w:rsidRPr="00DC71E6">
              <w:rPr>
                <w:rFonts w:ascii="Times New Roman" w:hAnsi="Times New Roman"/>
                <w:i/>
                <w:iCs/>
                <w:sz w:val="24"/>
                <w:szCs w:val="24"/>
                <w:lang w:val="ro-MD"/>
              </w:rPr>
              <w:t xml:space="preserve"> </w:t>
            </w:r>
            <w:r w:rsidRPr="00DC71E6">
              <w:rPr>
                <w:rFonts w:ascii="Times New Roman" w:hAnsi="Times New Roman"/>
                <w:iCs/>
                <w:sz w:val="24"/>
                <w:szCs w:val="24"/>
                <w:lang w:val="ro-MD"/>
              </w:rPr>
              <w:t xml:space="preserve">fiind </w:t>
            </w:r>
            <w:r w:rsidRPr="00DC71E6">
              <w:rPr>
                <w:rFonts w:ascii="Times New Roman" w:hAnsi="Times New Roman"/>
                <w:sz w:val="24"/>
                <w:szCs w:val="24"/>
                <w:lang w:val="ro-MD"/>
              </w:rPr>
              <w:t>31 decembrie 2023.</w:t>
            </w:r>
          </w:p>
          <w:p w14:paraId="551D5CBA" w14:textId="555BB886" w:rsidR="00DC71E6" w:rsidRPr="00CF0016" w:rsidRDefault="00DC71E6" w:rsidP="00DC71E6">
            <w:pPr>
              <w:rPr>
                <w:rFonts w:ascii="Times New Roman" w:hAnsi="Times New Roman"/>
                <w:sz w:val="24"/>
                <w:szCs w:val="24"/>
                <w:lang w:val="ro-MD"/>
              </w:rPr>
            </w:pPr>
            <w:r w:rsidRPr="00DC71E6">
              <w:rPr>
                <w:rFonts w:ascii="Times New Roman" w:hAnsi="Times New Roman"/>
                <w:sz w:val="24"/>
                <w:szCs w:val="24"/>
                <w:lang w:val="ro-MD"/>
              </w:rPr>
              <w:t xml:space="preserve">Concomitent, în conformitate cu Agenda de reforme aferentă Planului de creștere al Republicii Moldova pentru anii 2025 – 2027, aprobată prin Hotărârea Guvernului nr. 260/2025, și anume cu </w:t>
            </w:r>
            <w:r w:rsidRPr="00DC71E6">
              <w:rPr>
                <w:rFonts w:ascii="Times New Roman" w:hAnsi="Times New Roman"/>
                <w:bCs/>
                <w:sz w:val="24"/>
                <w:szCs w:val="24"/>
                <w:lang w:val="ro-MD"/>
              </w:rPr>
              <w:t xml:space="preserve">ANEXA 1 Subdomeniul „Energie”, Reforma 1 – „Piața de energie electrică deschisă și competitivă” ANRE urmează să aprobe până în </w:t>
            </w:r>
            <w:r w:rsidRPr="00DC71E6">
              <w:rPr>
                <w:rFonts w:ascii="Times New Roman" w:hAnsi="Times New Roman"/>
                <w:b/>
                <w:bCs/>
                <w:sz w:val="24"/>
                <w:szCs w:val="24"/>
                <w:lang w:val="ro-MD"/>
              </w:rPr>
              <w:t>Decembrie 2025</w:t>
            </w:r>
            <w:r w:rsidRPr="00DC71E6">
              <w:rPr>
                <w:rFonts w:ascii="Times New Roman" w:hAnsi="Times New Roman"/>
                <w:bCs/>
                <w:sz w:val="24"/>
                <w:szCs w:val="24"/>
                <w:lang w:val="ro-MD"/>
              </w:rPr>
              <w:t xml:space="preserve"> Termenii și condițiile naționale pentru echilibrare în conformitate cu prevederile EBGL și alte acquis-uri ale Comunității Energetice. Considerând această obligație asumată a Republicii Moldova, precum și faptul că toate cele 5 Coduri de rețea și Linii directoare reprezintă un pachet de acte normative integrate și interdependente, este imperativă intrarea în vigoare a acestora odată cu publicarea în Monitorul Oficial al Republicii Moldova.</w:t>
            </w:r>
          </w:p>
        </w:tc>
      </w:tr>
      <w:tr w:rsidR="00B53141" w:rsidRPr="00CF0016" w14:paraId="5FD6247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8B4BE6" w:rsidRPr="00CF0016" w:rsidRDefault="006933C3" w:rsidP="00F37ED4">
            <w:pPr>
              <w:rPr>
                <w:rFonts w:ascii="Times New Roman" w:hAnsi="Times New Roman"/>
                <w:b/>
                <w:bCs/>
                <w:sz w:val="24"/>
                <w:szCs w:val="24"/>
                <w:lang w:val="ro-RO"/>
              </w:rPr>
            </w:pPr>
            <w:r w:rsidRPr="00CF0016">
              <w:rPr>
                <w:rFonts w:ascii="Times New Roman" w:hAnsi="Times New Roman"/>
                <w:b/>
                <w:bCs/>
                <w:sz w:val="24"/>
                <w:szCs w:val="24"/>
                <w:lang w:val="ro-RO"/>
              </w:rPr>
              <w:lastRenderedPageBreak/>
              <w:t>9.</w:t>
            </w:r>
            <w:r w:rsidR="00032B46" w:rsidRPr="00CF0016">
              <w:rPr>
                <w:rFonts w:ascii="Times New Roman" w:hAnsi="Times New Roman"/>
                <w:b/>
                <w:bCs/>
                <w:sz w:val="24"/>
                <w:szCs w:val="24"/>
                <w:lang w:val="ro-RO"/>
              </w:rPr>
              <w:t xml:space="preserve"> </w:t>
            </w:r>
            <w:r w:rsidRPr="00CF0016">
              <w:rPr>
                <w:rFonts w:ascii="Times New Roman" w:hAnsi="Times New Roman"/>
                <w:b/>
                <w:bCs/>
                <w:sz w:val="24"/>
                <w:szCs w:val="24"/>
                <w:lang w:val="ro-RO"/>
              </w:rPr>
              <w:t>Măsuri</w:t>
            </w:r>
            <w:r w:rsidR="0036135C" w:rsidRPr="00CF0016">
              <w:rPr>
                <w:rFonts w:ascii="Times New Roman" w:hAnsi="Times New Roman"/>
                <w:b/>
                <w:bCs/>
                <w:sz w:val="24"/>
                <w:szCs w:val="24"/>
                <w:lang w:val="ro-RO"/>
              </w:rPr>
              <w:t>le</w:t>
            </w:r>
            <w:r w:rsidR="00032B46" w:rsidRPr="00CF0016">
              <w:rPr>
                <w:rFonts w:ascii="Times New Roman" w:hAnsi="Times New Roman"/>
                <w:b/>
                <w:bCs/>
                <w:sz w:val="24"/>
                <w:szCs w:val="24"/>
                <w:lang w:val="ro-RO"/>
              </w:rPr>
              <w:t xml:space="preserve"> </w:t>
            </w:r>
            <w:r w:rsidRPr="00CF0016">
              <w:rPr>
                <w:rFonts w:ascii="Times New Roman" w:hAnsi="Times New Roman"/>
                <w:b/>
                <w:bCs/>
                <w:sz w:val="24"/>
                <w:szCs w:val="24"/>
                <w:lang w:val="ro-RO"/>
              </w:rPr>
              <w:t>necesare</w:t>
            </w:r>
            <w:r w:rsidR="00032B46" w:rsidRPr="00CF0016">
              <w:rPr>
                <w:rFonts w:ascii="Times New Roman" w:hAnsi="Times New Roman"/>
                <w:b/>
                <w:bCs/>
                <w:sz w:val="24"/>
                <w:szCs w:val="24"/>
                <w:lang w:val="ro-RO"/>
              </w:rPr>
              <w:t xml:space="preserve"> </w:t>
            </w:r>
            <w:r w:rsidRPr="00CF0016">
              <w:rPr>
                <w:rFonts w:ascii="Times New Roman" w:hAnsi="Times New Roman"/>
                <w:b/>
                <w:bCs/>
                <w:sz w:val="24"/>
                <w:szCs w:val="24"/>
                <w:lang w:val="ro-RO"/>
              </w:rPr>
              <w:t>pentru</w:t>
            </w:r>
            <w:r w:rsidR="00032B46" w:rsidRPr="00CF0016">
              <w:rPr>
                <w:rFonts w:ascii="Times New Roman" w:hAnsi="Times New Roman"/>
                <w:b/>
                <w:bCs/>
                <w:sz w:val="24"/>
                <w:szCs w:val="24"/>
                <w:lang w:val="ro-RO"/>
              </w:rPr>
              <w:t xml:space="preserve"> </w:t>
            </w:r>
            <w:r w:rsidRPr="00CF0016">
              <w:rPr>
                <w:rFonts w:ascii="Times New Roman" w:hAnsi="Times New Roman"/>
                <w:b/>
                <w:bCs/>
                <w:sz w:val="24"/>
                <w:szCs w:val="24"/>
                <w:lang w:val="ro-RO"/>
              </w:rPr>
              <w:t>implementarea</w:t>
            </w:r>
            <w:r w:rsidR="00032B46" w:rsidRPr="00CF0016">
              <w:rPr>
                <w:rFonts w:ascii="Times New Roman" w:hAnsi="Times New Roman"/>
                <w:b/>
                <w:bCs/>
                <w:sz w:val="24"/>
                <w:szCs w:val="24"/>
                <w:lang w:val="ro-RO"/>
              </w:rPr>
              <w:t xml:space="preserve"> </w:t>
            </w:r>
            <w:r w:rsidRPr="00CF0016">
              <w:rPr>
                <w:rFonts w:ascii="Times New Roman" w:hAnsi="Times New Roman"/>
                <w:b/>
                <w:bCs/>
                <w:sz w:val="24"/>
                <w:szCs w:val="24"/>
                <w:lang w:val="ro-RO"/>
              </w:rPr>
              <w:t>prevederilor</w:t>
            </w:r>
            <w:r w:rsidR="00032B46" w:rsidRPr="00CF0016">
              <w:rPr>
                <w:rFonts w:ascii="Times New Roman" w:hAnsi="Times New Roman"/>
                <w:b/>
                <w:bCs/>
                <w:sz w:val="24"/>
                <w:szCs w:val="24"/>
                <w:lang w:val="ro-RO"/>
              </w:rPr>
              <w:t xml:space="preserve"> </w:t>
            </w:r>
            <w:r w:rsidRPr="00CF0016">
              <w:rPr>
                <w:rFonts w:ascii="Times New Roman" w:hAnsi="Times New Roman"/>
                <w:b/>
                <w:bCs/>
                <w:sz w:val="24"/>
                <w:szCs w:val="24"/>
                <w:lang w:val="ro-RO"/>
              </w:rPr>
              <w:t>proiectului</w:t>
            </w:r>
            <w:r w:rsidR="00032B46" w:rsidRPr="00CF0016">
              <w:rPr>
                <w:rFonts w:ascii="Times New Roman" w:hAnsi="Times New Roman"/>
                <w:b/>
                <w:bCs/>
                <w:sz w:val="24"/>
                <w:szCs w:val="24"/>
                <w:lang w:val="ro-RO"/>
              </w:rPr>
              <w:t xml:space="preserve"> </w:t>
            </w:r>
            <w:r w:rsidRPr="00CF0016">
              <w:rPr>
                <w:rFonts w:ascii="Times New Roman" w:hAnsi="Times New Roman"/>
                <w:b/>
                <w:bCs/>
                <w:sz w:val="24"/>
                <w:szCs w:val="24"/>
                <w:lang w:val="ro-RO"/>
              </w:rPr>
              <w:t>actului</w:t>
            </w:r>
            <w:r w:rsidR="00032B46" w:rsidRPr="00CF0016">
              <w:rPr>
                <w:rFonts w:ascii="Times New Roman" w:hAnsi="Times New Roman"/>
                <w:b/>
                <w:bCs/>
                <w:sz w:val="24"/>
                <w:szCs w:val="24"/>
                <w:lang w:val="ro-RO"/>
              </w:rPr>
              <w:t xml:space="preserve"> </w:t>
            </w:r>
            <w:r w:rsidRPr="00CF0016">
              <w:rPr>
                <w:rFonts w:ascii="Times New Roman" w:hAnsi="Times New Roman"/>
                <w:b/>
                <w:bCs/>
                <w:sz w:val="24"/>
                <w:szCs w:val="24"/>
                <w:lang w:val="ro-RO"/>
              </w:rPr>
              <w:t>normativ</w:t>
            </w:r>
          </w:p>
        </w:tc>
      </w:tr>
      <w:tr w:rsidR="00B53141" w:rsidRPr="00CF0016" w14:paraId="494CA73F"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7967EBB" w14:textId="2E68C8C6" w:rsidR="008B4BE6" w:rsidRPr="00CF0016" w:rsidRDefault="00414C35" w:rsidP="00F37ED4">
            <w:pPr>
              <w:rPr>
                <w:rFonts w:ascii="Times New Roman" w:hAnsi="Times New Roman"/>
                <w:sz w:val="24"/>
                <w:szCs w:val="24"/>
                <w:lang w:val="ro-RO"/>
              </w:rPr>
            </w:pPr>
            <w:r w:rsidRPr="00CF0016">
              <w:rPr>
                <w:rFonts w:ascii="Times New Roman" w:hAnsi="Times New Roman"/>
                <w:sz w:val="24"/>
                <w:szCs w:val="24"/>
                <w:lang w:val="ro-RO"/>
              </w:rPr>
              <w:t>Odată cu intrarea în vigoare</w:t>
            </w:r>
            <w:r w:rsidR="008A7D9D" w:rsidRPr="00CF0016">
              <w:rPr>
                <w:rFonts w:ascii="Times New Roman" w:hAnsi="Times New Roman"/>
                <w:sz w:val="24"/>
                <w:szCs w:val="24"/>
                <w:lang w:val="ro-RO"/>
              </w:rPr>
              <w:t xml:space="preserve"> a modificărilor</w:t>
            </w:r>
            <w:r w:rsidRPr="00CF0016">
              <w:rPr>
                <w:rFonts w:ascii="Times New Roman" w:hAnsi="Times New Roman"/>
                <w:sz w:val="24"/>
                <w:szCs w:val="24"/>
                <w:lang w:val="ro-RO"/>
              </w:rPr>
              <w:t xml:space="preserve">, toți operatorii de </w:t>
            </w:r>
            <w:r w:rsidR="008A7D9D" w:rsidRPr="00CF0016">
              <w:rPr>
                <w:rFonts w:ascii="Times New Roman" w:hAnsi="Times New Roman"/>
                <w:sz w:val="24"/>
                <w:szCs w:val="24"/>
                <w:lang w:val="ro-RO"/>
              </w:rPr>
              <w:t>sistem urmează să respecte prevederilor Codului rețelelor electrice în conformitate cu ajustările realizate</w:t>
            </w:r>
            <w:r w:rsidRPr="00CF0016">
              <w:rPr>
                <w:rFonts w:ascii="Times New Roman" w:hAnsi="Times New Roman"/>
                <w:sz w:val="24"/>
                <w:szCs w:val="24"/>
                <w:lang w:val="ro-RO"/>
              </w:rPr>
              <w:t xml:space="preserve">. </w:t>
            </w:r>
          </w:p>
          <w:p w14:paraId="35423DE1" w14:textId="5CA1BC7C" w:rsidR="00414C35" w:rsidRPr="00CF0016" w:rsidRDefault="00414C35" w:rsidP="008A7D9D">
            <w:pPr>
              <w:rPr>
                <w:rFonts w:ascii="Times New Roman" w:hAnsi="Times New Roman"/>
                <w:sz w:val="24"/>
                <w:szCs w:val="24"/>
                <w:lang w:val="ro-RO"/>
              </w:rPr>
            </w:pPr>
            <w:r w:rsidRPr="00CF0016">
              <w:rPr>
                <w:rFonts w:ascii="Times New Roman" w:hAnsi="Times New Roman"/>
                <w:sz w:val="24"/>
                <w:szCs w:val="24"/>
                <w:lang w:val="ro-RO"/>
              </w:rPr>
              <w:t xml:space="preserve">Cu privire la capacitățile de competență, materiale, umane și financiare aferente </w:t>
            </w:r>
            <w:r w:rsidR="008A7D9D" w:rsidRPr="00CF0016">
              <w:rPr>
                <w:rFonts w:ascii="Times New Roman" w:hAnsi="Times New Roman"/>
                <w:sz w:val="24"/>
                <w:szCs w:val="24"/>
                <w:lang w:val="ro-RO"/>
              </w:rPr>
              <w:t xml:space="preserve">participanților la piață și/sau operatorilor de sistem </w:t>
            </w:r>
            <w:r w:rsidRPr="00CF0016">
              <w:rPr>
                <w:rFonts w:ascii="Times New Roman" w:hAnsi="Times New Roman"/>
                <w:sz w:val="24"/>
                <w:szCs w:val="24"/>
                <w:lang w:val="ro-RO"/>
              </w:rPr>
              <w:t>necesare pentru punerea în aplicare a prevederilor</w:t>
            </w:r>
            <w:r w:rsidR="008A7D9D" w:rsidRPr="00CF0016">
              <w:rPr>
                <w:rFonts w:ascii="Times New Roman" w:hAnsi="Times New Roman"/>
                <w:sz w:val="24"/>
                <w:szCs w:val="24"/>
                <w:lang w:val="ro-RO"/>
              </w:rPr>
              <w:t xml:space="preserve"> Codului rețelelor electrice</w:t>
            </w:r>
            <w:r w:rsidRPr="00CF0016">
              <w:rPr>
                <w:rFonts w:ascii="Times New Roman" w:hAnsi="Times New Roman"/>
                <w:sz w:val="24"/>
                <w:szCs w:val="24"/>
                <w:lang w:val="ro-RO"/>
              </w:rPr>
              <w:t>, Agenția nu anticipează o m</w:t>
            </w:r>
            <w:r w:rsidR="00550D4D" w:rsidRPr="00CF0016">
              <w:rPr>
                <w:rFonts w:ascii="Times New Roman" w:hAnsi="Times New Roman"/>
                <w:sz w:val="24"/>
                <w:szCs w:val="24"/>
                <w:lang w:val="ro-RO"/>
              </w:rPr>
              <w:t>odificare în sensul creșterii</w:t>
            </w:r>
            <w:r w:rsidRPr="00CF0016">
              <w:rPr>
                <w:rFonts w:ascii="Times New Roman" w:hAnsi="Times New Roman"/>
                <w:sz w:val="24"/>
                <w:szCs w:val="24"/>
                <w:lang w:val="ro-RO"/>
              </w:rPr>
              <w:t xml:space="preserve"> acestora, or și acum operatorii de sistem</w:t>
            </w:r>
            <w:r w:rsidR="008A7D9D" w:rsidRPr="00CF0016">
              <w:rPr>
                <w:rFonts w:ascii="Times New Roman" w:hAnsi="Times New Roman"/>
                <w:sz w:val="24"/>
                <w:szCs w:val="24"/>
                <w:lang w:val="ro-RO"/>
              </w:rPr>
              <w:t xml:space="preserve"> și participanții la piață aplică aceleași prevederi</w:t>
            </w:r>
            <w:r w:rsidRPr="00CF0016">
              <w:rPr>
                <w:rFonts w:ascii="Times New Roman" w:hAnsi="Times New Roman"/>
                <w:sz w:val="24"/>
                <w:szCs w:val="24"/>
                <w:lang w:val="ro-RO"/>
              </w:rPr>
              <w:t>.</w:t>
            </w:r>
            <w:r w:rsidR="008A7D9D" w:rsidRPr="00CF0016">
              <w:rPr>
                <w:rFonts w:ascii="Times New Roman" w:hAnsi="Times New Roman"/>
                <w:sz w:val="24"/>
                <w:szCs w:val="24"/>
                <w:lang w:val="ro-RO"/>
              </w:rPr>
              <w:t xml:space="preserve"> Modificarea propusă doar o să exclud</w:t>
            </w:r>
            <w:r w:rsidR="000A1BF6" w:rsidRPr="00CF0016">
              <w:rPr>
                <w:rFonts w:ascii="Times New Roman" w:hAnsi="Times New Roman"/>
                <w:sz w:val="24"/>
                <w:szCs w:val="24"/>
                <w:lang w:val="ro-RO"/>
              </w:rPr>
              <w:t>ă</w:t>
            </w:r>
            <w:r w:rsidR="008A7D9D" w:rsidRPr="00CF0016">
              <w:rPr>
                <w:rFonts w:ascii="Times New Roman" w:hAnsi="Times New Roman"/>
                <w:sz w:val="24"/>
                <w:szCs w:val="24"/>
                <w:lang w:val="ro-RO"/>
              </w:rPr>
              <w:t xml:space="preserve"> normele care sunt transpuse în alte Coduri </w:t>
            </w:r>
            <w:r w:rsidR="000A1BF6" w:rsidRPr="00CF0016">
              <w:rPr>
                <w:rFonts w:ascii="Times New Roman" w:hAnsi="Times New Roman"/>
                <w:sz w:val="24"/>
                <w:szCs w:val="24"/>
                <w:lang w:val="ro-RO"/>
              </w:rPr>
              <w:t xml:space="preserve">și Linii directoare </w:t>
            </w:r>
            <w:r w:rsidR="008A7D9D" w:rsidRPr="00CF0016">
              <w:rPr>
                <w:rFonts w:ascii="Times New Roman" w:hAnsi="Times New Roman"/>
                <w:sz w:val="24"/>
                <w:szCs w:val="24"/>
                <w:lang w:val="ro-RO"/>
              </w:rPr>
              <w:t xml:space="preserve">ale rețelelor electrice. </w:t>
            </w:r>
            <w:r w:rsidRPr="00CF0016">
              <w:rPr>
                <w:rFonts w:ascii="Times New Roman" w:hAnsi="Times New Roman"/>
                <w:sz w:val="24"/>
                <w:szCs w:val="24"/>
                <w:lang w:val="ro-RO"/>
              </w:rPr>
              <w:t xml:space="preserve"> </w:t>
            </w:r>
          </w:p>
        </w:tc>
      </w:tr>
    </w:tbl>
    <w:p w14:paraId="6C5979B8" w14:textId="609D1B1D" w:rsidR="008B4BE6" w:rsidRPr="00CF0016" w:rsidRDefault="008B4BE6" w:rsidP="00B667D1">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sectPr w:rsidR="008B4BE6" w:rsidRPr="00CF0016" w:rsidSect="00C83148">
      <w:headerReference w:type="default" r:id="rId11"/>
      <w:headerReference w:type="first" r:id="rId12"/>
      <w:pgSz w:w="11907" w:h="16840"/>
      <w:pgMar w:top="1418" w:right="567" w:bottom="1418"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A1ABEF" w14:textId="77777777" w:rsidR="008348FB" w:rsidRDefault="008348FB">
      <w:r>
        <w:separator/>
      </w:r>
    </w:p>
  </w:endnote>
  <w:endnote w:type="continuationSeparator" w:id="0">
    <w:p w14:paraId="53C595DC" w14:textId="77777777" w:rsidR="008348FB" w:rsidRDefault="00834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00000000"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CB41AA" w14:textId="77777777" w:rsidR="008348FB" w:rsidRDefault="008348FB">
      <w:r>
        <w:separator/>
      </w:r>
    </w:p>
  </w:footnote>
  <w:footnote w:type="continuationSeparator" w:id="0">
    <w:p w14:paraId="180CF348" w14:textId="77777777" w:rsidR="008348FB" w:rsidRDefault="008348FB">
      <w:r>
        <w:continuationSeparator/>
      </w:r>
    </w:p>
  </w:footnote>
  <w:footnote w:id="1">
    <w:p w14:paraId="27B79F02" w14:textId="430DA9E1" w:rsidR="009A66DC" w:rsidRPr="009A66DC" w:rsidRDefault="009A66DC">
      <w:pPr>
        <w:pStyle w:val="FootnoteText"/>
        <w:rPr>
          <w:lang w:val="ro-RO"/>
        </w:rPr>
      </w:pPr>
      <w:r>
        <w:rPr>
          <w:rStyle w:val="FootnoteReference"/>
        </w:rPr>
        <w:footnoteRef/>
      </w:r>
      <w:r>
        <w:t xml:space="preserve"> </w:t>
      </w:r>
      <w:hyperlink r:id="rId1" w:history="1">
        <w:r w:rsidRPr="003862A2">
          <w:rPr>
            <w:rStyle w:val="Hyperlink"/>
          </w:rPr>
          <w:t>https://www.energy-community.org/legal/acquis.html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F8427" w14:textId="5ED4AFB3" w:rsidR="00D07A16" w:rsidRPr="00F37ED4" w:rsidRDefault="00D07A16" w:rsidP="009D4C0F">
    <w:pPr>
      <w:pStyle w:val="Header"/>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A24B1" w14:textId="77777777" w:rsidR="00D07A16" w:rsidRPr="00032B46" w:rsidRDefault="00D07A16">
    <w:pPr>
      <w:pStyle w:val="Header"/>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F4932"/>
    <w:multiLevelType w:val="hybridMultilevel"/>
    <w:tmpl w:val="40B01FD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15:restartNumberingAfterBreak="0">
    <w:nsid w:val="0664628E"/>
    <w:multiLevelType w:val="hybridMultilevel"/>
    <w:tmpl w:val="3BFA746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9B75C54"/>
    <w:multiLevelType w:val="hybridMultilevel"/>
    <w:tmpl w:val="B274BF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AEF2653"/>
    <w:multiLevelType w:val="hybridMultilevel"/>
    <w:tmpl w:val="D67E4370"/>
    <w:lvl w:ilvl="0" w:tplc="D5E68864">
      <w:start w:val="1"/>
      <w:numFmt w:val="decimal"/>
      <w:lvlText w:val="%1)"/>
      <w:lvlJc w:val="left"/>
      <w:pPr>
        <w:ind w:left="1002" w:hanging="43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0A7079D"/>
    <w:multiLevelType w:val="hybridMultilevel"/>
    <w:tmpl w:val="9D705FB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D9648D1"/>
    <w:multiLevelType w:val="hybridMultilevel"/>
    <w:tmpl w:val="590EE400"/>
    <w:lvl w:ilvl="0" w:tplc="0419000F">
      <w:start w:val="1"/>
      <w:numFmt w:val="decimal"/>
      <w:lvlText w:val="%1."/>
      <w:lvlJc w:val="left"/>
      <w:pPr>
        <w:ind w:left="1489" w:hanging="360"/>
      </w:pPr>
    </w:lvl>
    <w:lvl w:ilvl="1" w:tplc="04190019" w:tentative="1">
      <w:start w:val="1"/>
      <w:numFmt w:val="lowerLetter"/>
      <w:lvlText w:val="%2."/>
      <w:lvlJc w:val="left"/>
      <w:pPr>
        <w:ind w:left="2209" w:hanging="360"/>
      </w:pPr>
    </w:lvl>
    <w:lvl w:ilvl="2" w:tplc="0419001B" w:tentative="1">
      <w:start w:val="1"/>
      <w:numFmt w:val="lowerRoman"/>
      <w:lvlText w:val="%3."/>
      <w:lvlJc w:val="right"/>
      <w:pPr>
        <w:ind w:left="2929" w:hanging="180"/>
      </w:pPr>
    </w:lvl>
    <w:lvl w:ilvl="3" w:tplc="0419000F" w:tentative="1">
      <w:start w:val="1"/>
      <w:numFmt w:val="decimal"/>
      <w:lvlText w:val="%4."/>
      <w:lvlJc w:val="left"/>
      <w:pPr>
        <w:ind w:left="3649" w:hanging="360"/>
      </w:pPr>
    </w:lvl>
    <w:lvl w:ilvl="4" w:tplc="04190019" w:tentative="1">
      <w:start w:val="1"/>
      <w:numFmt w:val="lowerLetter"/>
      <w:lvlText w:val="%5."/>
      <w:lvlJc w:val="left"/>
      <w:pPr>
        <w:ind w:left="4369" w:hanging="360"/>
      </w:pPr>
    </w:lvl>
    <w:lvl w:ilvl="5" w:tplc="0419001B" w:tentative="1">
      <w:start w:val="1"/>
      <w:numFmt w:val="lowerRoman"/>
      <w:lvlText w:val="%6."/>
      <w:lvlJc w:val="right"/>
      <w:pPr>
        <w:ind w:left="5089" w:hanging="180"/>
      </w:pPr>
    </w:lvl>
    <w:lvl w:ilvl="6" w:tplc="0419000F" w:tentative="1">
      <w:start w:val="1"/>
      <w:numFmt w:val="decimal"/>
      <w:lvlText w:val="%7."/>
      <w:lvlJc w:val="left"/>
      <w:pPr>
        <w:ind w:left="5809" w:hanging="360"/>
      </w:pPr>
    </w:lvl>
    <w:lvl w:ilvl="7" w:tplc="04190019" w:tentative="1">
      <w:start w:val="1"/>
      <w:numFmt w:val="lowerLetter"/>
      <w:lvlText w:val="%8."/>
      <w:lvlJc w:val="left"/>
      <w:pPr>
        <w:ind w:left="6529" w:hanging="360"/>
      </w:pPr>
    </w:lvl>
    <w:lvl w:ilvl="8" w:tplc="0419001B" w:tentative="1">
      <w:start w:val="1"/>
      <w:numFmt w:val="lowerRoman"/>
      <w:lvlText w:val="%9."/>
      <w:lvlJc w:val="right"/>
      <w:pPr>
        <w:ind w:left="7249" w:hanging="180"/>
      </w:pPr>
    </w:lvl>
  </w:abstractNum>
  <w:abstractNum w:abstractNumId="6" w15:restartNumberingAfterBreak="0">
    <w:nsid w:val="1EE03DB0"/>
    <w:multiLevelType w:val="hybridMultilevel"/>
    <w:tmpl w:val="BAE46B48"/>
    <w:lvl w:ilvl="0" w:tplc="40BCC6DE">
      <w:start w:val="1"/>
      <w:numFmt w:val="decimal"/>
      <w:lvlText w:val="%1."/>
      <w:lvlJc w:val="left"/>
      <w:pPr>
        <w:ind w:left="1091" w:hanging="360"/>
      </w:pPr>
      <w:rPr>
        <w:rFonts w:hint="default"/>
      </w:rPr>
    </w:lvl>
    <w:lvl w:ilvl="1" w:tplc="04190019" w:tentative="1">
      <w:start w:val="1"/>
      <w:numFmt w:val="lowerLetter"/>
      <w:lvlText w:val="%2."/>
      <w:lvlJc w:val="left"/>
      <w:pPr>
        <w:ind w:left="1811" w:hanging="360"/>
      </w:pPr>
    </w:lvl>
    <w:lvl w:ilvl="2" w:tplc="0419001B" w:tentative="1">
      <w:start w:val="1"/>
      <w:numFmt w:val="lowerRoman"/>
      <w:lvlText w:val="%3."/>
      <w:lvlJc w:val="right"/>
      <w:pPr>
        <w:ind w:left="2531" w:hanging="180"/>
      </w:pPr>
    </w:lvl>
    <w:lvl w:ilvl="3" w:tplc="0419000F" w:tentative="1">
      <w:start w:val="1"/>
      <w:numFmt w:val="decimal"/>
      <w:lvlText w:val="%4."/>
      <w:lvlJc w:val="left"/>
      <w:pPr>
        <w:ind w:left="3251" w:hanging="360"/>
      </w:pPr>
    </w:lvl>
    <w:lvl w:ilvl="4" w:tplc="04190019" w:tentative="1">
      <w:start w:val="1"/>
      <w:numFmt w:val="lowerLetter"/>
      <w:lvlText w:val="%5."/>
      <w:lvlJc w:val="left"/>
      <w:pPr>
        <w:ind w:left="3971" w:hanging="360"/>
      </w:pPr>
    </w:lvl>
    <w:lvl w:ilvl="5" w:tplc="0419001B" w:tentative="1">
      <w:start w:val="1"/>
      <w:numFmt w:val="lowerRoman"/>
      <w:lvlText w:val="%6."/>
      <w:lvlJc w:val="right"/>
      <w:pPr>
        <w:ind w:left="4691" w:hanging="180"/>
      </w:pPr>
    </w:lvl>
    <w:lvl w:ilvl="6" w:tplc="0419000F" w:tentative="1">
      <w:start w:val="1"/>
      <w:numFmt w:val="decimal"/>
      <w:lvlText w:val="%7."/>
      <w:lvlJc w:val="left"/>
      <w:pPr>
        <w:ind w:left="5411" w:hanging="360"/>
      </w:pPr>
    </w:lvl>
    <w:lvl w:ilvl="7" w:tplc="04190019" w:tentative="1">
      <w:start w:val="1"/>
      <w:numFmt w:val="lowerLetter"/>
      <w:lvlText w:val="%8."/>
      <w:lvlJc w:val="left"/>
      <w:pPr>
        <w:ind w:left="6131" w:hanging="360"/>
      </w:pPr>
    </w:lvl>
    <w:lvl w:ilvl="8" w:tplc="0419001B" w:tentative="1">
      <w:start w:val="1"/>
      <w:numFmt w:val="lowerRoman"/>
      <w:lvlText w:val="%9."/>
      <w:lvlJc w:val="right"/>
      <w:pPr>
        <w:ind w:left="6851" w:hanging="180"/>
      </w:pPr>
    </w:lvl>
  </w:abstractNum>
  <w:abstractNum w:abstractNumId="7" w15:restartNumberingAfterBreak="0">
    <w:nsid w:val="295612EA"/>
    <w:multiLevelType w:val="hybridMultilevel"/>
    <w:tmpl w:val="B3E03916"/>
    <w:lvl w:ilvl="0" w:tplc="0D14FE60">
      <w:start w:val="1"/>
      <w:numFmt w:val="decimal"/>
      <w:lvlText w:val="%1."/>
      <w:lvlJc w:val="left"/>
      <w:pPr>
        <w:ind w:left="1778"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2E78663D"/>
    <w:multiLevelType w:val="hybridMultilevel"/>
    <w:tmpl w:val="74964284"/>
    <w:lvl w:ilvl="0" w:tplc="0D14FE6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326B7BD3"/>
    <w:multiLevelType w:val="hybridMultilevel"/>
    <w:tmpl w:val="3566120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7922D3C"/>
    <w:multiLevelType w:val="hybridMultilevel"/>
    <w:tmpl w:val="08366292"/>
    <w:lvl w:ilvl="0" w:tplc="0419000F">
      <w:start w:val="1"/>
      <w:numFmt w:val="decimal"/>
      <w:lvlText w:val="%1."/>
      <w:lvlJc w:val="left"/>
      <w:pPr>
        <w:ind w:left="1371" w:hanging="360"/>
      </w:pPr>
    </w:lvl>
    <w:lvl w:ilvl="1" w:tplc="04190019" w:tentative="1">
      <w:start w:val="1"/>
      <w:numFmt w:val="lowerLetter"/>
      <w:lvlText w:val="%2."/>
      <w:lvlJc w:val="left"/>
      <w:pPr>
        <w:ind w:left="2091" w:hanging="360"/>
      </w:pPr>
    </w:lvl>
    <w:lvl w:ilvl="2" w:tplc="0419001B" w:tentative="1">
      <w:start w:val="1"/>
      <w:numFmt w:val="lowerRoman"/>
      <w:lvlText w:val="%3."/>
      <w:lvlJc w:val="right"/>
      <w:pPr>
        <w:ind w:left="2811" w:hanging="180"/>
      </w:pPr>
    </w:lvl>
    <w:lvl w:ilvl="3" w:tplc="0419000F" w:tentative="1">
      <w:start w:val="1"/>
      <w:numFmt w:val="decimal"/>
      <w:lvlText w:val="%4."/>
      <w:lvlJc w:val="left"/>
      <w:pPr>
        <w:ind w:left="3531" w:hanging="360"/>
      </w:pPr>
    </w:lvl>
    <w:lvl w:ilvl="4" w:tplc="04190019" w:tentative="1">
      <w:start w:val="1"/>
      <w:numFmt w:val="lowerLetter"/>
      <w:lvlText w:val="%5."/>
      <w:lvlJc w:val="left"/>
      <w:pPr>
        <w:ind w:left="4251" w:hanging="360"/>
      </w:pPr>
    </w:lvl>
    <w:lvl w:ilvl="5" w:tplc="0419001B" w:tentative="1">
      <w:start w:val="1"/>
      <w:numFmt w:val="lowerRoman"/>
      <w:lvlText w:val="%6."/>
      <w:lvlJc w:val="right"/>
      <w:pPr>
        <w:ind w:left="4971" w:hanging="180"/>
      </w:pPr>
    </w:lvl>
    <w:lvl w:ilvl="6" w:tplc="0419000F" w:tentative="1">
      <w:start w:val="1"/>
      <w:numFmt w:val="decimal"/>
      <w:lvlText w:val="%7."/>
      <w:lvlJc w:val="left"/>
      <w:pPr>
        <w:ind w:left="5691" w:hanging="360"/>
      </w:pPr>
    </w:lvl>
    <w:lvl w:ilvl="7" w:tplc="04190019" w:tentative="1">
      <w:start w:val="1"/>
      <w:numFmt w:val="lowerLetter"/>
      <w:lvlText w:val="%8."/>
      <w:lvlJc w:val="left"/>
      <w:pPr>
        <w:ind w:left="6411" w:hanging="360"/>
      </w:pPr>
    </w:lvl>
    <w:lvl w:ilvl="8" w:tplc="0419001B" w:tentative="1">
      <w:start w:val="1"/>
      <w:numFmt w:val="lowerRoman"/>
      <w:lvlText w:val="%9."/>
      <w:lvlJc w:val="right"/>
      <w:pPr>
        <w:ind w:left="7131" w:hanging="180"/>
      </w:pPr>
    </w:lvl>
  </w:abstractNum>
  <w:abstractNum w:abstractNumId="11" w15:restartNumberingAfterBreak="0">
    <w:nsid w:val="38D92563"/>
    <w:multiLevelType w:val="hybridMultilevel"/>
    <w:tmpl w:val="08366292"/>
    <w:lvl w:ilvl="0" w:tplc="0419000F">
      <w:start w:val="1"/>
      <w:numFmt w:val="decimal"/>
      <w:lvlText w:val="%1."/>
      <w:lvlJc w:val="left"/>
      <w:pPr>
        <w:ind w:left="1371" w:hanging="360"/>
      </w:pPr>
    </w:lvl>
    <w:lvl w:ilvl="1" w:tplc="04190019" w:tentative="1">
      <w:start w:val="1"/>
      <w:numFmt w:val="lowerLetter"/>
      <w:lvlText w:val="%2."/>
      <w:lvlJc w:val="left"/>
      <w:pPr>
        <w:ind w:left="2091" w:hanging="360"/>
      </w:pPr>
    </w:lvl>
    <w:lvl w:ilvl="2" w:tplc="0419001B" w:tentative="1">
      <w:start w:val="1"/>
      <w:numFmt w:val="lowerRoman"/>
      <w:lvlText w:val="%3."/>
      <w:lvlJc w:val="right"/>
      <w:pPr>
        <w:ind w:left="2811" w:hanging="180"/>
      </w:pPr>
    </w:lvl>
    <w:lvl w:ilvl="3" w:tplc="0419000F" w:tentative="1">
      <w:start w:val="1"/>
      <w:numFmt w:val="decimal"/>
      <w:lvlText w:val="%4."/>
      <w:lvlJc w:val="left"/>
      <w:pPr>
        <w:ind w:left="3531" w:hanging="360"/>
      </w:pPr>
    </w:lvl>
    <w:lvl w:ilvl="4" w:tplc="04190019" w:tentative="1">
      <w:start w:val="1"/>
      <w:numFmt w:val="lowerLetter"/>
      <w:lvlText w:val="%5."/>
      <w:lvlJc w:val="left"/>
      <w:pPr>
        <w:ind w:left="4251" w:hanging="360"/>
      </w:pPr>
    </w:lvl>
    <w:lvl w:ilvl="5" w:tplc="0419001B" w:tentative="1">
      <w:start w:val="1"/>
      <w:numFmt w:val="lowerRoman"/>
      <w:lvlText w:val="%6."/>
      <w:lvlJc w:val="right"/>
      <w:pPr>
        <w:ind w:left="4971" w:hanging="180"/>
      </w:pPr>
    </w:lvl>
    <w:lvl w:ilvl="6" w:tplc="0419000F" w:tentative="1">
      <w:start w:val="1"/>
      <w:numFmt w:val="decimal"/>
      <w:lvlText w:val="%7."/>
      <w:lvlJc w:val="left"/>
      <w:pPr>
        <w:ind w:left="5691" w:hanging="360"/>
      </w:pPr>
    </w:lvl>
    <w:lvl w:ilvl="7" w:tplc="04190019" w:tentative="1">
      <w:start w:val="1"/>
      <w:numFmt w:val="lowerLetter"/>
      <w:lvlText w:val="%8."/>
      <w:lvlJc w:val="left"/>
      <w:pPr>
        <w:ind w:left="6411" w:hanging="360"/>
      </w:pPr>
    </w:lvl>
    <w:lvl w:ilvl="8" w:tplc="0419001B" w:tentative="1">
      <w:start w:val="1"/>
      <w:numFmt w:val="lowerRoman"/>
      <w:lvlText w:val="%9."/>
      <w:lvlJc w:val="right"/>
      <w:pPr>
        <w:ind w:left="7131" w:hanging="180"/>
      </w:pPr>
    </w:lvl>
  </w:abstractNum>
  <w:abstractNum w:abstractNumId="12" w15:restartNumberingAfterBreak="0">
    <w:nsid w:val="3D035257"/>
    <w:multiLevelType w:val="hybridMultilevel"/>
    <w:tmpl w:val="3182B6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22835BD"/>
    <w:multiLevelType w:val="hybridMultilevel"/>
    <w:tmpl w:val="A894E43C"/>
    <w:lvl w:ilvl="0" w:tplc="0D14FE60">
      <w:start w:val="1"/>
      <w:numFmt w:val="decimal"/>
      <w:lvlText w:val="%1."/>
      <w:lvlJc w:val="left"/>
      <w:pPr>
        <w:ind w:left="1659" w:hanging="360"/>
      </w:pPr>
      <w:rPr>
        <w:rFonts w:hint="default"/>
      </w:rPr>
    </w:lvl>
    <w:lvl w:ilvl="1" w:tplc="04090019" w:tentative="1">
      <w:start w:val="1"/>
      <w:numFmt w:val="lowerLetter"/>
      <w:lvlText w:val="%2."/>
      <w:lvlJc w:val="left"/>
      <w:pPr>
        <w:ind w:left="2030" w:hanging="360"/>
      </w:pPr>
    </w:lvl>
    <w:lvl w:ilvl="2" w:tplc="0409001B" w:tentative="1">
      <w:start w:val="1"/>
      <w:numFmt w:val="lowerRoman"/>
      <w:lvlText w:val="%3."/>
      <w:lvlJc w:val="right"/>
      <w:pPr>
        <w:ind w:left="2750" w:hanging="180"/>
      </w:pPr>
    </w:lvl>
    <w:lvl w:ilvl="3" w:tplc="0409000F" w:tentative="1">
      <w:start w:val="1"/>
      <w:numFmt w:val="decimal"/>
      <w:lvlText w:val="%4."/>
      <w:lvlJc w:val="left"/>
      <w:pPr>
        <w:ind w:left="3470" w:hanging="360"/>
      </w:pPr>
    </w:lvl>
    <w:lvl w:ilvl="4" w:tplc="04090019" w:tentative="1">
      <w:start w:val="1"/>
      <w:numFmt w:val="lowerLetter"/>
      <w:lvlText w:val="%5."/>
      <w:lvlJc w:val="left"/>
      <w:pPr>
        <w:ind w:left="4190" w:hanging="360"/>
      </w:pPr>
    </w:lvl>
    <w:lvl w:ilvl="5" w:tplc="0409001B" w:tentative="1">
      <w:start w:val="1"/>
      <w:numFmt w:val="lowerRoman"/>
      <w:lvlText w:val="%6."/>
      <w:lvlJc w:val="right"/>
      <w:pPr>
        <w:ind w:left="4910" w:hanging="180"/>
      </w:pPr>
    </w:lvl>
    <w:lvl w:ilvl="6" w:tplc="0409000F" w:tentative="1">
      <w:start w:val="1"/>
      <w:numFmt w:val="decimal"/>
      <w:lvlText w:val="%7."/>
      <w:lvlJc w:val="left"/>
      <w:pPr>
        <w:ind w:left="5630" w:hanging="360"/>
      </w:pPr>
    </w:lvl>
    <w:lvl w:ilvl="7" w:tplc="04090019" w:tentative="1">
      <w:start w:val="1"/>
      <w:numFmt w:val="lowerLetter"/>
      <w:lvlText w:val="%8."/>
      <w:lvlJc w:val="left"/>
      <w:pPr>
        <w:ind w:left="6350" w:hanging="360"/>
      </w:pPr>
    </w:lvl>
    <w:lvl w:ilvl="8" w:tplc="0409001B" w:tentative="1">
      <w:start w:val="1"/>
      <w:numFmt w:val="lowerRoman"/>
      <w:lvlText w:val="%9."/>
      <w:lvlJc w:val="right"/>
      <w:pPr>
        <w:ind w:left="7070" w:hanging="180"/>
      </w:pPr>
    </w:lvl>
  </w:abstractNum>
  <w:abstractNum w:abstractNumId="14"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15" w15:restartNumberingAfterBreak="0">
    <w:nsid w:val="559A4185"/>
    <w:multiLevelType w:val="hybridMultilevel"/>
    <w:tmpl w:val="88BE617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58BE2CE1"/>
    <w:multiLevelType w:val="hybridMultilevel"/>
    <w:tmpl w:val="0090F8A0"/>
    <w:lvl w:ilvl="0" w:tplc="0419000F">
      <w:start w:val="1"/>
      <w:numFmt w:val="decimal"/>
      <w:lvlText w:val="%1."/>
      <w:lvlJc w:val="left"/>
      <w:pPr>
        <w:ind w:left="1311" w:hanging="360"/>
      </w:pPr>
    </w:lvl>
    <w:lvl w:ilvl="1" w:tplc="04190019" w:tentative="1">
      <w:start w:val="1"/>
      <w:numFmt w:val="lowerLetter"/>
      <w:lvlText w:val="%2."/>
      <w:lvlJc w:val="left"/>
      <w:pPr>
        <w:ind w:left="2031" w:hanging="360"/>
      </w:pPr>
    </w:lvl>
    <w:lvl w:ilvl="2" w:tplc="0419001B" w:tentative="1">
      <w:start w:val="1"/>
      <w:numFmt w:val="lowerRoman"/>
      <w:lvlText w:val="%3."/>
      <w:lvlJc w:val="right"/>
      <w:pPr>
        <w:ind w:left="2751" w:hanging="180"/>
      </w:pPr>
    </w:lvl>
    <w:lvl w:ilvl="3" w:tplc="0419000F" w:tentative="1">
      <w:start w:val="1"/>
      <w:numFmt w:val="decimal"/>
      <w:lvlText w:val="%4."/>
      <w:lvlJc w:val="left"/>
      <w:pPr>
        <w:ind w:left="3471" w:hanging="360"/>
      </w:pPr>
    </w:lvl>
    <w:lvl w:ilvl="4" w:tplc="04190019" w:tentative="1">
      <w:start w:val="1"/>
      <w:numFmt w:val="lowerLetter"/>
      <w:lvlText w:val="%5."/>
      <w:lvlJc w:val="left"/>
      <w:pPr>
        <w:ind w:left="4191" w:hanging="360"/>
      </w:pPr>
    </w:lvl>
    <w:lvl w:ilvl="5" w:tplc="0419001B" w:tentative="1">
      <w:start w:val="1"/>
      <w:numFmt w:val="lowerRoman"/>
      <w:lvlText w:val="%6."/>
      <w:lvlJc w:val="right"/>
      <w:pPr>
        <w:ind w:left="4911" w:hanging="180"/>
      </w:pPr>
    </w:lvl>
    <w:lvl w:ilvl="6" w:tplc="0419000F" w:tentative="1">
      <w:start w:val="1"/>
      <w:numFmt w:val="decimal"/>
      <w:lvlText w:val="%7."/>
      <w:lvlJc w:val="left"/>
      <w:pPr>
        <w:ind w:left="5631" w:hanging="360"/>
      </w:pPr>
    </w:lvl>
    <w:lvl w:ilvl="7" w:tplc="04190019" w:tentative="1">
      <w:start w:val="1"/>
      <w:numFmt w:val="lowerLetter"/>
      <w:lvlText w:val="%8."/>
      <w:lvlJc w:val="left"/>
      <w:pPr>
        <w:ind w:left="6351" w:hanging="360"/>
      </w:pPr>
    </w:lvl>
    <w:lvl w:ilvl="8" w:tplc="0419001B" w:tentative="1">
      <w:start w:val="1"/>
      <w:numFmt w:val="lowerRoman"/>
      <w:lvlText w:val="%9."/>
      <w:lvlJc w:val="right"/>
      <w:pPr>
        <w:ind w:left="7071" w:hanging="180"/>
      </w:pPr>
    </w:lvl>
  </w:abstractNum>
  <w:abstractNum w:abstractNumId="17" w15:restartNumberingAfterBreak="0">
    <w:nsid w:val="591B2735"/>
    <w:multiLevelType w:val="hybridMultilevel"/>
    <w:tmpl w:val="871245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9886DD3"/>
    <w:multiLevelType w:val="hybridMultilevel"/>
    <w:tmpl w:val="08366292"/>
    <w:lvl w:ilvl="0" w:tplc="0419000F">
      <w:start w:val="1"/>
      <w:numFmt w:val="decimal"/>
      <w:lvlText w:val="%1."/>
      <w:lvlJc w:val="left"/>
      <w:pPr>
        <w:ind w:left="1371" w:hanging="360"/>
      </w:pPr>
    </w:lvl>
    <w:lvl w:ilvl="1" w:tplc="04190019" w:tentative="1">
      <w:start w:val="1"/>
      <w:numFmt w:val="lowerLetter"/>
      <w:lvlText w:val="%2."/>
      <w:lvlJc w:val="left"/>
      <w:pPr>
        <w:ind w:left="2091" w:hanging="360"/>
      </w:pPr>
    </w:lvl>
    <w:lvl w:ilvl="2" w:tplc="0419001B" w:tentative="1">
      <w:start w:val="1"/>
      <w:numFmt w:val="lowerRoman"/>
      <w:lvlText w:val="%3."/>
      <w:lvlJc w:val="right"/>
      <w:pPr>
        <w:ind w:left="2811" w:hanging="180"/>
      </w:pPr>
    </w:lvl>
    <w:lvl w:ilvl="3" w:tplc="0419000F" w:tentative="1">
      <w:start w:val="1"/>
      <w:numFmt w:val="decimal"/>
      <w:lvlText w:val="%4."/>
      <w:lvlJc w:val="left"/>
      <w:pPr>
        <w:ind w:left="3531" w:hanging="360"/>
      </w:pPr>
    </w:lvl>
    <w:lvl w:ilvl="4" w:tplc="04190019" w:tentative="1">
      <w:start w:val="1"/>
      <w:numFmt w:val="lowerLetter"/>
      <w:lvlText w:val="%5."/>
      <w:lvlJc w:val="left"/>
      <w:pPr>
        <w:ind w:left="4251" w:hanging="360"/>
      </w:pPr>
    </w:lvl>
    <w:lvl w:ilvl="5" w:tplc="0419001B" w:tentative="1">
      <w:start w:val="1"/>
      <w:numFmt w:val="lowerRoman"/>
      <w:lvlText w:val="%6."/>
      <w:lvlJc w:val="right"/>
      <w:pPr>
        <w:ind w:left="4971" w:hanging="180"/>
      </w:pPr>
    </w:lvl>
    <w:lvl w:ilvl="6" w:tplc="0419000F" w:tentative="1">
      <w:start w:val="1"/>
      <w:numFmt w:val="decimal"/>
      <w:lvlText w:val="%7."/>
      <w:lvlJc w:val="left"/>
      <w:pPr>
        <w:ind w:left="5691" w:hanging="360"/>
      </w:pPr>
    </w:lvl>
    <w:lvl w:ilvl="7" w:tplc="04190019" w:tentative="1">
      <w:start w:val="1"/>
      <w:numFmt w:val="lowerLetter"/>
      <w:lvlText w:val="%8."/>
      <w:lvlJc w:val="left"/>
      <w:pPr>
        <w:ind w:left="6411" w:hanging="360"/>
      </w:pPr>
    </w:lvl>
    <w:lvl w:ilvl="8" w:tplc="0419001B" w:tentative="1">
      <w:start w:val="1"/>
      <w:numFmt w:val="lowerRoman"/>
      <w:lvlText w:val="%9."/>
      <w:lvlJc w:val="right"/>
      <w:pPr>
        <w:ind w:left="7131" w:hanging="180"/>
      </w:pPr>
    </w:lvl>
  </w:abstractNum>
  <w:abstractNum w:abstractNumId="19" w15:restartNumberingAfterBreak="0">
    <w:nsid w:val="5EB760ED"/>
    <w:multiLevelType w:val="hybridMultilevel"/>
    <w:tmpl w:val="51EA18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63B85943"/>
    <w:multiLevelType w:val="hybridMultilevel"/>
    <w:tmpl w:val="40B01FD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1" w15:restartNumberingAfterBreak="0">
    <w:nsid w:val="65A255BF"/>
    <w:multiLevelType w:val="hybridMultilevel"/>
    <w:tmpl w:val="CADCD384"/>
    <w:lvl w:ilvl="0" w:tplc="0B4820FC">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6D3D0B50"/>
    <w:multiLevelType w:val="hybridMultilevel"/>
    <w:tmpl w:val="62860886"/>
    <w:lvl w:ilvl="0" w:tplc="0419000F">
      <w:start w:val="1"/>
      <w:numFmt w:val="decimal"/>
      <w:lvlText w:val="%1."/>
      <w:lvlJc w:val="left"/>
      <w:pPr>
        <w:ind w:left="1371" w:hanging="360"/>
      </w:pPr>
    </w:lvl>
    <w:lvl w:ilvl="1" w:tplc="04190019" w:tentative="1">
      <w:start w:val="1"/>
      <w:numFmt w:val="lowerLetter"/>
      <w:lvlText w:val="%2."/>
      <w:lvlJc w:val="left"/>
      <w:pPr>
        <w:ind w:left="2091" w:hanging="360"/>
      </w:pPr>
    </w:lvl>
    <w:lvl w:ilvl="2" w:tplc="0419001B" w:tentative="1">
      <w:start w:val="1"/>
      <w:numFmt w:val="lowerRoman"/>
      <w:lvlText w:val="%3."/>
      <w:lvlJc w:val="right"/>
      <w:pPr>
        <w:ind w:left="2811" w:hanging="180"/>
      </w:pPr>
    </w:lvl>
    <w:lvl w:ilvl="3" w:tplc="0419000F" w:tentative="1">
      <w:start w:val="1"/>
      <w:numFmt w:val="decimal"/>
      <w:lvlText w:val="%4."/>
      <w:lvlJc w:val="left"/>
      <w:pPr>
        <w:ind w:left="3531" w:hanging="360"/>
      </w:pPr>
    </w:lvl>
    <w:lvl w:ilvl="4" w:tplc="04190019" w:tentative="1">
      <w:start w:val="1"/>
      <w:numFmt w:val="lowerLetter"/>
      <w:lvlText w:val="%5."/>
      <w:lvlJc w:val="left"/>
      <w:pPr>
        <w:ind w:left="4251" w:hanging="360"/>
      </w:pPr>
    </w:lvl>
    <w:lvl w:ilvl="5" w:tplc="0419001B" w:tentative="1">
      <w:start w:val="1"/>
      <w:numFmt w:val="lowerRoman"/>
      <w:lvlText w:val="%6."/>
      <w:lvlJc w:val="right"/>
      <w:pPr>
        <w:ind w:left="4971" w:hanging="180"/>
      </w:pPr>
    </w:lvl>
    <w:lvl w:ilvl="6" w:tplc="0419000F" w:tentative="1">
      <w:start w:val="1"/>
      <w:numFmt w:val="decimal"/>
      <w:lvlText w:val="%7."/>
      <w:lvlJc w:val="left"/>
      <w:pPr>
        <w:ind w:left="5691" w:hanging="360"/>
      </w:pPr>
    </w:lvl>
    <w:lvl w:ilvl="7" w:tplc="04190019" w:tentative="1">
      <w:start w:val="1"/>
      <w:numFmt w:val="lowerLetter"/>
      <w:lvlText w:val="%8."/>
      <w:lvlJc w:val="left"/>
      <w:pPr>
        <w:ind w:left="6411" w:hanging="360"/>
      </w:pPr>
    </w:lvl>
    <w:lvl w:ilvl="8" w:tplc="0419001B" w:tentative="1">
      <w:start w:val="1"/>
      <w:numFmt w:val="lowerRoman"/>
      <w:lvlText w:val="%9."/>
      <w:lvlJc w:val="right"/>
      <w:pPr>
        <w:ind w:left="7131" w:hanging="180"/>
      </w:pPr>
    </w:lvl>
  </w:abstractNum>
  <w:abstractNum w:abstractNumId="23" w15:restartNumberingAfterBreak="0">
    <w:nsid w:val="72963E4F"/>
    <w:multiLevelType w:val="hybridMultilevel"/>
    <w:tmpl w:val="72F47902"/>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5E92EA6"/>
    <w:multiLevelType w:val="hybridMultilevel"/>
    <w:tmpl w:val="B20C2462"/>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 w15:restartNumberingAfterBreak="0">
    <w:nsid w:val="75F91C21"/>
    <w:multiLevelType w:val="hybridMultilevel"/>
    <w:tmpl w:val="08366292"/>
    <w:lvl w:ilvl="0" w:tplc="0419000F">
      <w:start w:val="1"/>
      <w:numFmt w:val="decimal"/>
      <w:lvlText w:val="%1."/>
      <w:lvlJc w:val="left"/>
      <w:pPr>
        <w:ind w:left="1371" w:hanging="360"/>
      </w:pPr>
    </w:lvl>
    <w:lvl w:ilvl="1" w:tplc="04190019" w:tentative="1">
      <w:start w:val="1"/>
      <w:numFmt w:val="lowerLetter"/>
      <w:lvlText w:val="%2."/>
      <w:lvlJc w:val="left"/>
      <w:pPr>
        <w:ind w:left="2091" w:hanging="360"/>
      </w:pPr>
    </w:lvl>
    <w:lvl w:ilvl="2" w:tplc="0419001B" w:tentative="1">
      <w:start w:val="1"/>
      <w:numFmt w:val="lowerRoman"/>
      <w:lvlText w:val="%3."/>
      <w:lvlJc w:val="right"/>
      <w:pPr>
        <w:ind w:left="2811" w:hanging="180"/>
      </w:pPr>
    </w:lvl>
    <w:lvl w:ilvl="3" w:tplc="0419000F" w:tentative="1">
      <w:start w:val="1"/>
      <w:numFmt w:val="decimal"/>
      <w:lvlText w:val="%4."/>
      <w:lvlJc w:val="left"/>
      <w:pPr>
        <w:ind w:left="3531" w:hanging="360"/>
      </w:pPr>
    </w:lvl>
    <w:lvl w:ilvl="4" w:tplc="04190019" w:tentative="1">
      <w:start w:val="1"/>
      <w:numFmt w:val="lowerLetter"/>
      <w:lvlText w:val="%5."/>
      <w:lvlJc w:val="left"/>
      <w:pPr>
        <w:ind w:left="4251" w:hanging="360"/>
      </w:pPr>
    </w:lvl>
    <w:lvl w:ilvl="5" w:tplc="0419001B" w:tentative="1">
      <w:start w:val="1"/>
      <w:numFmt w:val="lowerRoman"/>
      <w:lvlText w:val="%6."/>
      <w:lvlJc w:val="right"/>
      <w:pPr>
        <w:ind w:left="4971" w:hanging="180"/>
      </w:pPr>
    </w:lvl>
    <w:lvl w:ilvl="6" w:tplc="0419000F" w:tentative="1">
      <w:start w:val="1"/>
      <w:numFmt w:val="decimal"/>
      <w:lvlText w:val="%7."/>
      <w:lvlJc w:val="left"/>
      <w:pPr>
        <w:ind w:left="5691" w:hanging="360"/>
      </w:pPr>
    </w:lvl>
    <w:lvl w:ilvl="7" w:tplc="04190019" w:tentative="1">
      <w:start w:val="1"/>
      <w:numFmt w:val="lowerLetter"/>
      <w:lvlText w:val="%8."/>
      <w:lvlJc w:val="left"/>
      <w:pPr>
        <w:ind w:left="6411" w:hanging="360"/>
      </w:pPr>
    </w:lvl>
    <w:lvl w:ilvl="8" w:tplc="0419001B" w:tentative="1">
      <w:start w:val="1"/>
      <w:numFmt w:val="lowerRoman"/>
      <w:lvlText w:val="%9."/>
      <w:lvlJc w:val="right"/>
      <w:pPr>
        <w:ind w:left="7131" w:hanging="180"/>
      </w:pPr>
    </w:lvl>
  </w:abstractNum>
  <w:abstractNum w:abstractNumId="26" w15:restartNumberingAfterBreak="0">
    <w:nsid w:val="7A6558B2"/>
    <w:multiLevelType w:val="hybridMultilevel"/>
    <w:tmpl w:val="DBCCC8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4"/>
  </w:num>
  <w:num w:numId="2">
    <w:abstractNumId w:val="6"/>
  </w:num>
  <w:num w:numId="3">
    <w:abstractNumId w:val="8"/>
  </w:num>
  <w:num w:numId="4">
    <w:abstractNumId w:val="7"/>
  </w:num>
  <w:num w:numId="5">
    <w:abstractNumId w:val="13"/>
  </w:num>
  <w:num w:numId="6">
    <w:abstractNumId w:val="5"/>
  </w:num>
  <w:num w:numId="7">
    <w:abstractNumId w:val="12"/>
  </w:num>
  <w:num w:numId="8">
    <w:abstractNumId w:val="26"/>
  </w:num>
  <w:num w:numId="9">
    <w:abstractNumId w:val="9"/>
  </w:num>
  <w:num w:numId="10">
    <w:abstractNumId w:val="11"/>
  </w:num>
  <w:num w:numId="11">
    <w:abstractNumId w:val="19"/>
  </w:num>
  <w:num w:numId="12">
    <w:abstractNumId w:val="2"/>
  </w:num>
  <w:num w:numId="13">
    <w:abstractNumId w:val="22"/>
  </w:num>
  <w:num w:numId="14">
    <w:abstractNumId w:val="16"/>
  </w:num>
  <w:num w:numId="15">
    <w:abstractNumId w:val="1"/>
  </w:num>
  <w:num w:numId="16">
    <w:abstractNumId w:val="17"/>
  </w:num>
  <w:num w:numId="17">
    <w:abstractNumId w:val="21"/>
  </w:num>
  <w:num w:numId="18">
    <w:abstractNumId w:val="23"/>
  </w:num>
  <w:num w:numId="19">
    <w:abstractNumId w:val="20"/>
  </w:num>
  <w:num w:numId="20">
    <w:abstractNumId w:val="15"/>
  </w:num>
  <w:num w:numId="21">
    <w:abstractNumId w:val="4"/>
  </w:num>
  <w:num w:numId="22">
    <w:abstractNumId w:val="3"/>
  </w:num>
  <w:num w:numId="23">
    <w:abstractNumId w:val="24"/>
  </w:num>
  <w:num w:numId="24">
    <w:abstractNumId w:val="0"/>
  </w:num>
  <w:num w:numId="25">
    <w:abstractNumId w:val="25"/>
  </w:num>
  <w:num w:numId="26">
    <w:abstractNumId w:val="10"/>
  </w:num>
  <w:num w:numId="27">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E6"/>
    <w:rsid w:val="00000DD2"/>
    <w:rsid w:val="00001AD2"/>
    <w:rsid w:val="00002377"/>
    <w:rsid w:val="00011098"/>
    <w:rsid w:val="00013460"/>
    <w:rsid w:val="00013804"/>
    <w:rsid w:val="00013AC9"/>
    <w:rsid w:val="0001747F"/>
    <w:rsid w:val="0002435C"/>
    <w:rsid w:val="00026F2F"/>
    <w:rsid w:val="00027BB7"/>
    <w:rsid w:val="00027F05"/>
    <w:rsid w:val="000302AB"/>
    <w:rsid w:val="00032B46"/>
    <w:rsid w:val="000367DD"/>
    <w:rsid w:val="0004289C"/>
    <w:rsid w:val="00043AC7"/>
    <w:rsid w:val="00044D19"/>
    <w:rsid w:val="00046D10"/>
    <w:rsid w:val="000512CB"/>
    <w:rsid w:val="00052045"/>
    <w:rsid w:val="00054810"/>
    <w:rsid w:val="00060C9D"/>
    <w:rsid w:val="000713DA"/>
    <w:rsid w:val="00071EAA"/>
    <w:rsid w:val="00071EDA"/>
    <w:rsid w:val="0007236F"/>
    <w:rsid w:val="00074648"/>
    <w:rsid w:val="00075A5F"/>
    <w:rsid w:val="00081267"/>
    <w:rsid w:val="00081BA2"/>
    <w:rsid w:val="00085029"/>
    <w:rsid w:val="00094312"/>
    <w:rsid w:val="000A1BF6"/>
    <w:rsid w:val="000A6BA5"/>
    <w:rsid w:val="000B3D87"/>
    <w:rsid w:val="000B50EE"/>
    <w:rsid w:val="000C041B"/>
    <w:rsid w:val="000C2A1C"/>
    <w:rsid w:val="000C2AB4"/>
    <w:rsid w:val="000D3662"/>
    <w:rsid w:val="000D591E"/>
    <w:rsid w:val="000D5C74"/>
    <w:rsid w:val="000D7A31"/>
    <w:rsid w:val="000E1D40"/>
    <w:rsid w:val="000E2800"/>
    <w:rsid w:val="000F2C1B"/>
    <w:rsid w:val="000F497A"/>
    <w:rsid w:val="00102AD8"/>
    <w:rsid w:val="001052BB"/>
    <w:rsid w:val="00112FAC"/>
    <w:rsid w:val="00113956"/>
    <w:rsid w:val="001157ED"/>
    <w:rsid w:val="00116035"/>
    <w:rsid w:val="001211EA"/>
    <w:rsid w:val="00124085"/>
    <w:rsid w:val="00134DE4"/>
    <w:rsid w:val="00143389"/>
    <w:rsid w:val="00143CC4"/>
    <w:rsid w:val="00144622"/>
    <w:rsid w:val="00150D8D"/>
    <w:rsid w:val="0015146D"/>
    <w:rsid w:val="00157D40"/>
    <w:rsid w:val="00161205"/>
    <w:rsid w:val="00162B56"/>
    <w:rsid w:val="00162BE7"/>
    <w:rsid w:val="0016328F"/>
    <w:rsid w:val="00167AA7"/>
    <w:rsid w:val="0017006C"/>
    <w:rsid w:val="00174A3C"/>
    <w:rsid w:val="00174E20"/>
    <w:rsid w:val="00184334"/>
    <w:rsid w:val="00185AC8"/>
    <w:rsid w:val="00191428"/>
    <w:rsid w:val="001A25C3"/>
    <w:rsid w:val="001A37C7"/>
    <w:rsid w:val="001A7887"/>
    <w:rsid w:val="001B3BE4"/>
    <w:rsid w:val="001B5818"/>
    <w:rsid w:val="001B66A4"/>
    <w:rsid w:val="001B6E6E"/>
    <w:rsid w:val="001C0C62"/>
    <w:rsid w:val="001C3F21"/>
    <w:rsid w:val="001C4EEE"/>
    <w:rsid w:val="001D2FA2"/>
    <w:rsid w:val="001E3083"/>
    <w:rsid w:val="001E4497"/>
    <w:rsid w:val="001E720C"/>
    <w:rsid w:val="001F0570"/>
    <w:rsid w:val="001F2097"/>
    <w:rsid w:val="001F66C0"/>
    <w:rsid w:val="002000EB"/>
    <w:rsid w:val="00200223"/>
    <w:rsid w:val="00200442"/>
    <w:rsid w:val="00200516"/>
    <w:rsid w:val="00202015"/>
    <w:rsid w:val="00205100"/>
    <w:rsid w:val="0020794F"/>
    <w:rsid w:val="00215CFF"/>
    <w:rsid w:val="002164C9"/>
    <w:rsid w:val="002170A5"/>
    <w:rsid w:val="00226F96"/>
    <w:rsid w:val="00230761"/>
    <w:rsid w:val="00236E65"/>
    <w:rsid w:val="002372B8"/>
    <w:rsid w:val="00240AC0"/>
    <w:rsid w:val="00244C76"/>
    <w:rsid w:val="002453BD"/>
    <w:rsid w:val="00257353"/>
    <w:rsid w:val="00266E9A"/>
    <w:rsid w:val="00270E3D"/>
    <w:rsid w:val="002721D2"/>
    <w:rsid w:val="0027425A"/>
    <w:rsid w:val="0028093A"/>
    <w:rsid w:val="00281C80"/>
    <w:rsid w:val="002950E0"/>
    <w:rsid w:val="002954C4"/>
    <w:rsid w:val="002A1F1E"/>
    <w:rsid w:val="002B07BD"/>
    <w:rsid w:val="002B329A"/>
    <w:rsid w:val="002B5444"/>
    <w:rsid w:val="002B547F"/>
    <w:rsid w:val="002B5CF5"/>
    <w:rsid w:val="002C21E9"/>
    <w:rsid w:val="002C4C39"/>
    <w:rsid w:val="002C6179"/>
    <w:rsid w:val="002D38C5"/>
    <w:rsid w:val="002E34CA"/>
    <w:rsid w:val="002E4217"/>
    <w:rsid w:val="002E505B"/>
    <w:rsid w:val="002F11F3"/>
    <w:rsid w:val="002F30F7"/>
    <w:rsid w:val="002F3DAA"/>
    <w:rsid w:val="002F5F1E"/>
    <w:rsid w:val="002F7FB5"/>
    <w:rsid w:val="00301D7D"/>
    <w:rsid w:val="00302BC8"/>
    <w:rsid w:val="0031555D"/>
    <w:rsid w:val="00315655"/>
    <w:rsid w:val="00315B32"/>
    <w:rsid w:val="00315BDC"/>
    <w:rsid w:val="00321213"/>
    <w:rsid w:val="00324559"/>
    <w:rsid w:val="00327C88"/>
    <w:rsid w:val="00334C0F"/>
    <w:rsid w:val="003358FF"/>
    <w:rsid w:val="00347B79"/>
    <w:rsid w:val="003509A8"/>
    <w:rsid w:val="00354545"/>
    <w:rsid w:val="00356B58"/>
    <w:rsid w:val="00357B8B"/>
    <w:rsid w:val="003611B0"/>
    <w:rsid w:val="0036135C"/>
    <w:rsid w:val="00362D0C"/>
    <w:rsid w:val="0036518F"/>
    <w:rsid w:val="0036768D"/>
    <w:rsid w:val="00370B93"/>
    <w:rsid w:val="00374362"/>
    <w:rsid w:val="00377B12"/>
    <w:rsid w:val="00380147"/>
    <w:rsid w:val="003819C6"/>
    <w:rsid w:val="00381C7D"/>
    <w:rsid w:val="00385C9B"/>
    <w:rsid w:val="00386D47"/>
    <w:rsid w:val="003872BA"/>
    <w:rsid w:val="00387D77"/>
    <w:rsid w:val="003922EF"/>
    <w:rsid w:val="00394A57"/>
    <w:rsid w:val="00397415"/>
    <w:rsid w:val="003A00AA"/>
    <w:rsid w:val="003A22A0"/>
    <w:rsid w:val="003A2CB2"/>
    <w:rsid w:val="003A4D1C"/>
    <w:rsid w:val="003A5B99"/>
    <w:rsid w:val="003A7860"/>
    <w:rsid w:val="003B257A"/>
    <w:rsid w:val="003B6D67"/>
    <w:rsid w:val="003B7521"/>
    <w:rsid w:val="003C0C4D"/>
    <w:rsid w:val="003C11CC"/>
    <w:rsid w:val="003C2D07"/>
    <w:rsid w:val="003C3DB4"/>
    <w:rsid w:val="003C3EB9"/>
    <w:rsid w:val="003D5E8B"/>
    <w:rsid w:val="003D62FC"/>
    <w:rsid w:val="003E3748"/>
    <w:rsid w:val="003E4DA7"/>
    <w:rsid w:val="003E53E8"/>
    <w:rsid w:val="003E7981"/>
    <w:rsid w:val="003F0CD8"/>
    <w:rsid w:val="00405019"/>
    <w:rsid w:val="00406BA9"/>
    <w:rsid w:val="00410C9A"/>
    <w:rsid w:val="00411175"/>
    <w:rsid w:val="00413FA8"/>
    <w:rsid w:val="00414C35"/>
    <w:rsid w:val="00421AB5"/>
    <w:rsid w:val="00424212"/>
    <w:rsid w:val="00424CF9"/>
    <w:rsid w:val="0043208D"/>
    <w:rsid w:val="0043217E"/>
    <w:rsid w:val="004333B4"/>
    <w:rsid w:val="00434203"/>
    <w:rsid w:val="004361EF"/>
    <w:rsid w:val="00452C3E"/>
    <w:rsid w:val="00452C6C"/>
    <w:rsid w:val="004530C5"/>
    <w:rsid w:val="0045451B"/>
    <w:rsid w:val="00464294"/>
    <w:rsid w:val="004735CE"/>
    <w:rsid w:val="00474658"/>
    <w:rsid w:val="0047797E"/>
    <w:rsid w:val="00492BD7"/>
    <w:rsid w:val="00493442"/>
    <w:rsid w:val="00493CFA"/>
    <w:rsid w:val="00497F06"/>
    <w:rsid w:val="004A3757"/>
    <w:rsid w:val="004A4E17"/>
    <w:rsid w:val="004B1283"/>
    <w:rsid w:val="004B42DC"/>
    <w:rsid w:val="004C390A"/>
    <w:rsid w:val="004C6034"/>
    <w:rsid w:val="004C7800"/>
    <w:rsid w:val="004D3941"/>
    <w:rsid w:val="004E2421"/>
    <w:rsid w:val="004E6489"/>
    <w:rsid w:val="004E6662"/>
    <w:rsid w:val="004F568A"/>
    <w:rsid w:val="004F5D30"/>
    <w:rsid w:val="00501A40"/>
    <w:rsid w:val="005020EC"/>
    <w:rsid w:val="00516555"/>
    <w:rsid w:val="005256CF"/>
    <w:rsid w:val="0052600D"/>
    <w:rsid w:val="00527611"/>
    <w:rsid w:val="00542C43"/>
    <w:rsid w:val="005449C8"/>
    <w:rsid w:val="00550D4D"/>
    <w:rsid w:val="00551299"/>
    <w:rsid w:val="005535FB"/>
    <w:rsid w:val="00555DF5"/>
    <w:rsid w:val="00565155"/>
    <w:rsid w:val="00572006"/>
    <w:rsid w:val="00573E74"/>
    <w:rsid w:val="0057790F"/>
    <w:rsid w:val="00580BF4"/>
    <w:rsid w:val="00582470"/>
    <w:rsid w:val="00585B82"/>
    <w:rsid w:val="00594DE5"/>
    <w:rsid w:val="00596BF7"/>
    <w:rsid w:val="005A0D85"/>
    <w:rsid w:val="005A12D7"/>
    <w:rsid w:val="005A29D6"/>
    <w:rsid w:val="005B0C92"/>
    <w:rsid w:val="005B26D2"/>
    <w:rsid w:val="005B6B3B"/>
    <w:rsid w:val="005B7E20"/>
    <w:rsid w:val="005C1D42"/>
    <w:rsid w:val="005C412B"/>
    <w:rsid w:val="005C4835"/>
    <w:rsid w:val="005C5A53"/>
    <w:rsid w:val="005C7769"/>
    <w:rsid w:val="005D5F1D"/>
    <w:rsid w:val="005D5F93"/>
    <w:rsid w:val="005E2225"/>
    <w:rsid w:val="005E37E8"/>
    <w:rsid w:val="005F0093"/>
    <w:rsid w:val="005F0F53"/>
    <w:rsid w:val="005F584A"/>
    <w:rsid w:val="005F70C8"/>
    <w:rsid w:val="0060625D"/>
    <w:rsid w:val="00611BAA"/>
    <w:rsid w:val="00612D18"/>
    <w:rsid w:val="00615BB7"/>
    <w:rsid w:val="00616A16"/>
    <w:rsid w:val="00621954"/>
    <w:rsid w:val="00623361"/>
    <w:rsid w:val="00624BA9"/>
    <w:rsid w:val="0062575C"/>
    <w:rsid w:val="0063008A"/>
    <w:rsid w:val="006338D8"/>
    <w:rsid w:val="006339EB"/>
    <w:rsid w:val="00636E23"/>
    <w:rsid w:val="006506A5"/>
    <w:rsid w:val="006559E3"/>
    <w:rsid w:val="00657577"/>
    <w:rsid w:val="006660B2"/>
    <w:rsid w:val="0067056E"/>
    <w:rsid w:val="006739CA"/>
    <w:rsid w:val="00676F3E"/>
    <w:rsid w:val="006817EB"/>
    <w:rsid w:val="0068258E"/>
    <w:rsid w:val="006855AC"/>
    <w:rsid w:val="006912F8"/>
    <w:rsid w:val="00691790"/>
    <w:rsid w:val="006933C3"/>
    <w:rsid w:val="006956E6"/>
    <w:rsid w:val="00697045"/>
    <w:rsid w:val="006A27BD"/>
    <w:rsid w:val="006A337B"/>
    <w:rsid w:val="006A4E08"/>
    <w:rsid w:val="006A57D6"/>
    <w:rsid w:val="006A58BC"/>
    <w:rsid w:val="006B16D2"/>
    <w:rsid w:val="006C40C7"/>
    <w:rsid w:val="006C51A2"/>
    <w:rsid w:val="006D3EB7"/>
    <w:rsid w:val="006D5EA6"/>
    <w:rsid w:val="006D7B49"/>
    <w:rsid w:val="006E0A2E"/>
    <w:rsid w:val="006E1269"/>
    <w:rsid w:val="006E318F"/>
    <w:rsid w:val="006E7D38"/>
    <w:rsid w:val="006F0870"/>
    <w:rsid w:val="006F3DB1"/>
    <w:rsid w:val="006F43CA"/>
    <w:rsid w:val="006F7EF4"/>
    <w:rsid w:val="00701C03"/>
    <w:rsid w:val="007026DD"/>
    <w:rsid w:val="00702770"/>
    <w:rsid w:val="00703FCE"/>
    <w:rsid w:val="00707B68"/>
    <w:rsid w:val="00710873"/>
    <w:rsid w:val="007126C4"/>
    <w:rsid w:val="00720AA2"/>
    <w:rsid w:val="007258CF"/>
    <w:rsid w:val="00726992"/>
    <w:rsid w:val="00730E4C"/>
    <w:rsid w:val="0073272A"/>
    <w:rsid w:val="00732B48"/>
    <w:rsid w:val="00736243"/>
    <w:rsid w:val="00737731"/>
    <w:rsid w:val="00740210"/>
    <w:rsid w:val="007411D5"/>
    <w:rsid w:val="00743902"/>
    <w:rsid w:val="00756648"/>
    <w:rsid w:val="00767087"/>
    <w:rsid w:val="007724CE"/>
    <w:rsid w:val="00780C21"/>
    <w:rsid w:val="0079167D"/>
    <w:rsid w:val="007A0931"/>
    <w:rsid w:val="007A4309"/>
    <w:rsid w:val="007A651F"/>
    <w:rsid w:val="007A7B40"/>
    <w:rsid w:val="007B1513"/>
    <w:rsid w:val="007B1CC2"/>
    <w:rsid w:val="007B627D"/>
    <w:rsid w:val="007B6E7F"/>
    <w:rsid w:val="007B7BB1"/>
    <w:rsid w:val="007C2629"/>
    <w:rsid w:val="007C38E1"/>
    <w:rsid w:val="007C43FD"/>
    <w:rsid w:val="007C53A1"/>
    <w:rsid w:val="007C58BD"/>
    <w:rsid w:val="007C5D4B"/>
    <w:rsid w:val="007C631E"/>
    <w:rsid w:val="007D00B1"/>
    <w:rsid w:val="007D0B1F"/>
    <w:rsid w:val="007D0E36"/>
    <w:rsid w:val="007D6BC0"/>
    <w:rsid w:val="007E3F69"/>
    <w:rsid w:val="007E6316"/>
    <w:rsid w:val="007E7735"/>
    <w:rsid w:val="007F1254"/>
    <w:rsid w:val="007F1374"/>
    <w:rsid w:val="00800EE1"/>
    <w:rsid w:val="008051FF"/>
    <w:rsid w:val="00811CAE"/>
    <w:rsid w:val="00812644"/>
    <w:rsid w:val="00813AAF"/>
    <w:rsid w:val="00825DC9"/>
    <w:rsid w:val="00831DF3"/>
    <w:rsid w:val="008326E7"/>
    <w:rsid w:val="008340A7"/>
    <w:rsid w:val="008348FB"/>
    <w:rsid w:val="008411BA"/>
    <w:rsid w:val="0084241F"/>
    <w:rsid w:val="0084434E"/>
    <w:rsid w:val="0085035F"/>
    <w:rsid w:val="008506B1"/>
    <w:rsid w:val="008510CC"/>
    <w:rsid w:val="008553B4"/>
    <w:rsid w:val="00860C47"/>
    <w:rsid w:val="00862EB5"/>
    <w:rsid w:val="00863417"/>
    <w:rsid w:val="0086343C"/>
    <w:rsid w:val="00863D76"/>
    <w:rsid w:val="0086509B"/>
    <w:rsid w:val="0087296A"/>
    <w:rsid w:val="00876262"/>
    <w:rsid w:val="00885AE3"/>
    <w:rsid w:val="00891049"/>
    <w:rsid w:val="00897403"/>
    <w:rsid w:val="008A40C0"/>
    <w:rsid w:val="008A4272"/>
    <w:rsid w:val="008A518F"/>
    <w:rsid w:val="008A5923"/>
    <w:rsid w:val="008A6973"/>
    <w:rsid w:val="008A7D9D"/>
    <w:rsid w:val="008B1120"/>
    <w:rsid w:val="008B1AA1"/>
    <w:rsid w:val="008B1BFF"/>
    <w:rsid w:val="008B4BE6"/>
    <w:rsid w:val="008C180C"/>
    <w:rsid w:val="008C2DD5"/>
    <w:rsid w:val="008D1BF4"/>
    <w:rsid w:val="008E4248"/>
    <w:rsid w:val="008F12A1"/>
    <w:rsid w:val="008F3624"/>
    <w:rsid w:val="008F73D1"/>
    <w:rsid w:val="009002CA"/>
    <w:rsid w:val="00903AF9"/>
    <w:rsid w:val="0090579F"/>
    <w:rsid w:val="00912466"/>
    <w:rsid w:val="009143C9"/>
    <w:rsid w:val="0091586B"/>
    <w:rsid w:val="00915A40"/>
    <w:rsid w:val="00916B18"/>
    <w:rsid w:val="009201C9"/>
    <w:rsid w:val="0092777C"/>
    <w:rsid w:val="00930424"/>
    <w:rsid w:val="00930E71"/>
    <w:rsid w:val="00936AC4"/>
    <w:rsid w:val="009374A2"/>
    <w:rsid w:val="00942BCB"/>
    <w:rsid w:val="00942F03"/>
    <w:rsid w:val="00945200"/>
    <w:rsid w:val="00953155"/>
    <w:rsid w:val="00957135"/>
    <w:rsid w:val="00957E90"/>
    <w:rsid w:val="00961B81"/>
    <w:rsid w:val="00962ED5"/>
    <w:rsid w:val="00964F39"/>
    <w:rsid w:val="00964FFD"/>
    <w:rsid w:val="009651E3"/>
    <w:rsid w:val="00965C07"/>
    <w:rsid w:val="00971539"/>
    <w:rsid w:val="00971561"/>
    <w:rsid w:val="009761DA"/>
    <w:rsid w:val="009777D4"/>
    <w:rsid w:val="00980567"/>
    <w:rsid w:val="009858FE"/>
    <w:rsid w:val="009860EA"/>
    <w:rsid w:val="00990719"/>
    <w:rsid w:val="0099315C"/>
    <w:rsid w:val="0099464F"/>
    <w:rsid w:val="009A66DC"/>
    <w:rsid w:val="009C02E5"/>
    <w:rsid w:val="009C0E0E"/>
    <w:rsid w:val="009C26E3"/>
    <w:rsid w:val="009C4D8A"/>
    <w:rsid w:val="009C5CB2"/>
    <w:rsid w:val="009C6DD1"/>
    <w:rsid w:val="009C7CD6"/>
    <w:rsid w:val="009D00F3"/>
    <w:rsid w:val="009D1D99"/>
    <w:rsid w:val="009D2789"/>
    <w:rsid w:val="009D4C0F"/>
    <w:rsid w:val="009D7C44"/>
    <w:rsid w:val="009E54E2"/>
    <w:rsid w:val="009E7B86"/>
    <w:rsid w:val="009F0179"/>
    <w:rsid w:val="009F0616"/>
    <w:rsid w:val="009F366D"/>
    <w:rsid w:val="009F45EC"/>
    <w:rsid w:val="00A03FCE"/>
    <w:rsid w:val="00A06362"/>
    <w:rsid w:val="00A12126"/>
    <w:rsid w:val="00A13D8B"/>
    <w:rsid w:val="00A13FF6"/>
    <w:rsid w:val="00A2390C"/>
    <w:rsid w:val="00A244A2"/>
    <w:rsid w:val="00A24A81"/>
    <w:rsid w:val="00A34443"/>
    <w:rsid w:val="00A345F7"/>
    <w:rsid w:val="00A37546"/>
    <w:rsid w:val="00A3789F"/>
    <w:rsid w:val="00A404F7"/>
    <w:rsid w:val="00A42581"/>
    <w:rsid w:val="00A43899"/>
    <w:rsid w:val="00A464D6"/>
    <w:rsid w:val="00A51447"/>
    <w:rsid w:val="00A53F34"/>
    <w:rsid w:val="00A540EB"/>
    <w:rsid w:val="00A5539A"/>
    <w:rsid w:val="00A60B97"/>
    <w:rsid w:val="00A70D25"/>
    <w:rsid w:val="00A71E51"/>
    <w:rsid w:val="00A764E4"/>
    <w:rsid w:val="00A77F56"/>
    <w:rsid w:val="00A901A0"/>
    <w:rsid w:val="00A954D1"/>
    <w:rsid w:val="00A95A2D"/>
    <w:rsid w:val="00A9771B"/>
    <w:rsid w:val="00AA29B0"/>
    <w:rsid w:val="00AA34B1"/>
    <w:rsid w:val="00AA719D"/>
    <w:rsid w:val="00AB06B2"/>
    <w:rsid w:val="00AB1C3D"/>
    <w:rsid w:val="00AB29A8"/>
    <w:rsid w:val="00AB6082"/>
    <w:rsid w:val="00AB776F"/>
    <w:rsid w:val="00AB7D22"/>
    <w:rsid w:val="00AB7E87"/>
    <w:rsid w:val="00AC22A5"/>
    <w:rsid w:val="00AC2670"/>
    <w:rsid w:val="00AC5E3F"/>
    <w:rsid w:val="00AD37B4"/>
    <w:rsid w:val="00AD3F72"/>
    <w:rsid w:val="00AE06AF"/>
    <w:rsid w:val="00AE1C50"/>
    <w:rsid w:val="00AE1F78"/>
    <w:rsid w:val="00AF23AF"/>
    <w:rsid w:val="00AF4E3A"/>
    <w:rsid w:val="00AF6A53"/>
    <w:rsid w:val="00B00257"/>
    <w:rsid w:val="00B039D7"/>
    <w:rsid w:val="00B07F61"/>
    <w:rsid w:val="00B11EFC"/>
    <w:rsid w:val="00B15210"/>
    <w:rsid w:val="00B1623B"/>
    <w:rsid w:val="00B17510"/>
    <w:rsid w:val="00B21669"/>
    <w:rsid w:val="00B22602"/>
    <w:rsid w:val="00B24403"/>
    <w:rsid w:val="00B25206"/>
    <w:rsid w:val="00B25631"/>
    <w:rsid w:val="00B32239"/>
    <w:rsid w:val="00B42DDB"/>
    <w:rsid w:val="00B472D0"/>
    <w:rsid w:val="00B53141"/>
    <w:rsid w:val="00B55F52"/>
    <w:rsid w:val="00B574E9"/>
    <w:rsid w:val="00B6145A"/>
    <w:rsid w:val="00B61570"/>
    <w:rsid w:val="00B6585E"/>
    <w:rsid w:val="00B667D1"/>
    <w:rsid w:val="00B72578"/>
    <w:rsid w:val="00B7311A"/>
    <w:rsid w:val="00B744FB"/>
    <w:rsid w:val="00B84A8E"/>
    <w:rsid w:val="00B85252"/>
    <w:rsid w:val="00B863CD"/>
    <w:rsid w:val="00B92D67"/>
    <w:rsid w:val="00B943FD"/>
    <w:rsid w:val="00B952D8"/>
    <w:rsid w:val="00B9615A"/>
    <w:rsid w:val="00B96BB9"/>
    <w:rsid w:val="00BA1CBE"/>
    <w:rsid w:val="00BA3831"/>
    <w:rsid w:val="00BA500B"/>
    <w:rsid w:val="00BA5B5B"/>
    <w:rsid w:val="00BB008B"/>
    <w:rsid w:val="00BB0093"/>
    <w:rsid w:val="00BB2181"/>
    <w:rsid w:val="00BB273A"/>
    <w:rsid w:val="00BB3617"/>
    <w:rsid w:val="00BB3A97"/>
    <w:rsid w:val="00BB3C82"/>
    <w:rsid w:val="00BB57F6"/>
    <w:rsid w:val="00BC2684"/>
    <w:rsid w:val="00BC2845"/>
    <w:rsid w:val="00BC35AA"/>
    <w:rsid w:val="00BC5BB3"/>
    <w:rsid w:val="00BC7768"/>
    <w:rsid w:val="00BD2345"/>
    <w:rsid w:val="00BD2F0F"/>
    <w:rsid w:val="00BD4FAE"/>
    <w:rsid w:val="00BD53BD"/>
    <w:rsid w:val="00BD5DEF"/>
    <w:rsid w:val="00BE18D7"/>
    <w:rsid w:val="00BE4802"/>
    <w:rsid w:val="00BF170E"/>
    <w:rsid w:val="00BF43D2"/>
    <w:rsid w:val="00BF509C"/>
    <w:rsid w:val="00BF7CF6"/>
    <w:rsid w:val="00C008BE"/>
    <w:rsid w:val="00C06409"/>
    <w:rsid w:val="00C069DB"/>
    <w:rsid w:val="00C119D6"/>
    <w:rsid w:val="00C141D0"/>
    <w:rsid w:val="00C17C2C"/>
    <w:rsid w:val="00C20F98"/>
    <w:rsid w:val="00C21F77"/>
    <w:rsid w:val="00C249C9"/>
    <w:rsid w:val="00C27BEF"/>
    <w:rsid w:val="00C310C5"/>
    <w:rsid w:val="00C32A74"/>
    <w:rsid w:val="00C334E2"/>
    <w:rsid w:val="00C33BEA"/>
    <w:rsid w:val="00C37D46"/>
    <w:rsid w:val="00C424F1"/>
    <w:rsid w:val="00C4424F"/>
    <w:rsid w:val="00C445CC"/>
    <w:rsid w:val="00C4599F"/>
    <w:rsid w:val="00C45F82"/>
    <w:rsid w:val="00C475F7"/>
    <w:rsid w:val="00C53E01"/>
    <w:rsid w:val="00C77F75"/>
    <w:rsid w:val="00C81CDA"/>
    <w:rsid w:val="00C83148"/>
    <w:rsid w:val="00C846A9"/>
    <w:rsid w:val="00C87B56"/>
    <w:rsid w:val="00C97610"/>
    <w:rsid w:val="00CA2822"/>
    <w:rsid w:val="00CA3A7D"/>
    <w:rsid w:val="00CB128D"/>
    <w:rsid w:val="00CB1B88"/>
    <w:rsid w:val="00CB2FA4"/>
    <w:rsid w:val="00CB6841"/>
    <w:rsid w:val="00CB6C14"/>
    <w:rsid w:val="00CC7AC8"/>
    <w:rsid w:val="00CD0459"/>
    <w:rsid w:val="00CD1F68"/>
    <w:rsid w:val="00CD3E6A"/>
    <w:rsid w:val="00CD5E6B"/>
    <w:rsid w:val="00CE1C4A"/>
    <w:rsid w:val="00CE224F"/>
    <w:rsid w:val="00CE328D"/>
    <w:rsid w:val="00CE66CB"/>
    <w:rsid w:val="00CF0016"/>
    <w:rsid w:val="00CF1BF6"/>
    <w:rsid w:val="00CF28A4"/>
    <w:rsid w:val="00CF6CCE"/>
    <w:rsid w:val="00D00C36"/>
    <w:rsid w:val="00D0145D"/>
    <w:rsid w:val="00D02424"/>
    <w:rsid w:val="00D07A16"/>
    <w:rsid w:val="00D12DE0"/>
    <w:rsid w:val="00D14E81"/>
    <w:rsid w:val="00D1647F"/>
    <w:rsid w:val="00D16C96"/>
    <w:rsid w:val="00D20F95"/>
    <w:rsid w:val="00D3779C"/>
    <w:rsid w:val="00D37DCA"/>
    <w:rsid w:val="00D54373"/>
    <w:rsid w:val="00D62225"/>
    <w:rsid w:val="00D64737"/>
    <w:rsid w:val="00D65D20"/>
    <w:rsid w:val="00D67334"/>
    <w:rsid w:val="00D745DA"/>
    <w:rsid w:val="00D755CC"/>
    <w:rsid w:val="00D77DA5"/>
    <w:rsid w:val="00D80631"/>
    <w:rsid w:val="00D84420"/>
    <w:rsid w:val="00D85438"/>
    <w:rsid w:val="00D8732D"/>
    <w:rsid w:val="00D9146C"/>
    <w:rsid w:val="00D927DB"/>
    <w:rsid w:val="00D96ABB"/>
    <w:rsid w:val="00DA0D76"/>
    <w:rsid w:val="00DA1274"/>
    <w:rsid w:val="00DA133C"/>
    <w:rsid w:val="00DA2B1D"/>
    <w:rsid w:val="00DA30A3"/>
    <w:rsid w:val="00DA526D"/>
    <w:rsid w:val="00DB1980"/>
    <w:rsid w:val="00DB7EE7"/>
    <w:rsid w:val="00DC0474"/>
    <w:rsid w:val="00DC3E82"/>
    <w:rsid w:val="00DC529B"/>
    <w:rsid w:val="00DC64BD"/>
    <w:rsid w:val="00DC71E6"/>
    <w:rsid w:val="00DD563C"/>
    <w:rsid w:val="00DE06EE"/>
    <w:rsid w:val="00DE3C78"/>
    <w:rsid w:val="00DE4FC1"/>
    <w:rsid w:val="00DF0141"/>
    <w:rsid w:val="00DF0807"/>
    <w:rsid w:val="00DF513B"/>
    <w:rsid w:val="00DF71E8"/>
    <w:rsid w:val="00E0352C"/>
    <w:rsid w:val="00E07BB2"/>
    <w:rsid w:val="00E11E1A"/>
    <w:rsid w:val="00E12C95"/>
    <w:rsid w:val="00E14566"/>
    <w:rsid w:val="00E14911"/>
    <w:rsid w:val="00E22660"/>
    <w:rsid w:val="00E232E0"/>
    <w:rsid w:val="00E2371B"/>
    <w:rsid w:val="00E23A5B"/>
    <w:rsid w:val="00E262DC"/>
    <w:rsid w:val="00E3030C"/>
    <w:rsid w:val="00E32EAF"/>
    <w:rsid w:val="00E34BF8"/>
    <w:rsid w:val="00E4146D"/>
    <w:rsid w:val="00E44F7F"/>
    <w:rsid w:val="00E50CC8"/>
    <w:rsid w:val="00E51FE8"/>
    <w:rsid w:val="00E5244F"/>
    <w:rsid w:val="00E54580"/>
    <w:rsid w:val="00E55E57"/>
    <w:rsid w:val="00E56249"/>
    <w:rsid w:val="00E67ACE"/>
    <w:rsid w:val="00E67BA7"/>
    <w:rsid w:val="00E757FD"/>
    <w:rsid w:val="00E84140"/>
    <w:rsid w:val="00E92CE2"/>
    <w:rsid w:val="00E93D69"/>
    <w:rsid w:val="00E94FA8"/>
    <w:rsid w:val="00E97128"/>
    <w:rsid w:val="00EA7003"/>
    <w:rsid w:val="00EB4FD7"/>
    <w:rsid w:val="00EB571E"/>
    <w:rsid w:val="00EC5293"/>
    <w:rsid w:val="00EC564B"/>
    <w:rsid w:val="00EC6F58"/>
    <w:rsid w:val="00ED4634"/>
    <w:rsid w:val="00ED7CB3"/>
    <w:rsid w:val="00EE1123"/>
    <w:rsid w:val="00EE1706"/>
    <w:rsid w:val="00EE3575"/>
    <w:rsid w:val="00EE3A4F"/>
    <w:rsid w:val="00EE5B6E"/>
    <w:rsid w:val="00EE7CAD"/>
    <w:rsid w:val="00EF0C91"/>
    <w:rsid w:val="00EF2660"/>
    <w:rsid w:val="00EF26A2"/>
    <w:rsid w:val="00EF4BED"/>
    <w:rsid w:val="00EF5AB8"/>
    <w:rsid w:val="00F02A63"/>
    <w:rsid w:val="00F02C95"/>
    <w:rsid w:val="00F06892"/>
    <w:rsid w:val="00F06A83"/>
    <w:rsid w:val="00F11712"/>
    <w:rsid w:val="00F1668A"/>
    <w:rsid w:val="00F17561"/>
    <w:rsid w:val="00F248FA"/>
    <w:rsid w:val="00F261B1"/>
    <w:rsid w:val="00F269DE"/>
    <w:rsid w:val="00F26A4B"/>
    <w:rsid w:val="00F31636"/>
    <w:rsid w:val="00F345C6"/>
    <w:rsid w:val="00F376E3"/>
    <w:rsid w:val="00F37ED4"/>
    <w:rsid w:val="00F40A46"/>
    <w:rsid w:val="00F41D12"/>
    <w:rsid w:val="00F45235"/>
    <w:rsid w:val="00F50B3C"/>
    <w:rsid w:val="00F5592A"/>
    <w:rsid w:val="00F57E9D"/>
    <w:rsid w:val="00F600C8"/>
    <w:rsid w:val="00F66E1A"/>
    <w:rsid w:val="00F677A0"/>
    <w:rsid w:val="00F71EBB"/>
    <w:rsid w:val="00F728DA"/>
    <w:rsid w:val="00F8554D"/>
    <w:rsid w:val="00F91404"/>
    <w:rsid w:val="00F94E7D"/>
    <w:rsid w:val="00FB4E60"/>
    <w:rsid w:val="00FB5C33"/>
    <w:rsid w:val="00FB7AB5"/>
    <w:rsid w:val="00FB7E7D"/>
    <w:rsid w:val="00FC0CE4"/>
    <w:rsid w:val="00FC12E7"/>
    <w:rsid w:val="00FC4ACC"/>
    <w:rsid w:val="00FD0892"/>
    <w:rsid w:val="00FD1879"/>
    <w:rsid w:val="00FD6782"/>
    <w:rsid w:val="00FD74C0"/>
    <w:rsid w:val="00FE5CF7"/>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customStyle="1" w:styleId="UnresolvedMention">
    <w:name w:val="Unresolved Mention"/>
    <w:basedOn w:val="DefaultParagraphFont"/>
    <w:uiPriority w:val="99"/>
    <w:semiHidden/>
    <w:unhideWhenUsed/>
    <w:rsid w:val="00572006"/>
    <w:rPr>
      <w:color w:val="605E5C"/>
      <w:shd w:val="clear" w:color="auto" w:fill="E1DFDD"/>
    </w:rPr>
  </w:style>
  <w:style w:type="character" w:customStyle="1" w:styleId="ListParagraphChar">
    <w:name w:val="List Paragraph Char"/>
    <w:link w:val="ListParagraph"/>
    <w:uiPriority w:val="34"/>
    <w:locked/>
    <w:rsid w:val="00001AD2"/>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673802">
      <w:bodyDiv w:val="1"/>
      <w:marLeft w:val="0"/>
      <w:marRight w:val="0"/>
      <w:marTop w:val="0"/>
      <w:marBottom w:val="0"/>
      <w:divBdr>
        <w:top w:val="none" w:sz="0" w:space="0" w:color="auto"/>
        <w:left w:val="none" w:sz="0" w:space="0" w:color="auto"/>
        <w:bottom w:val="none" w:sz="0" w:space="0" w:color="auto"/>
        <w:right w:val="none" w:sz="0" w:space="0" w:color="auto"/>
      </w:divBdr>
    </w:div>
    <w:div w:id="564876823">
      <w:bodyDiv w:val="1"/>
      <w:marLeft w:val="0"/>
      <w:marRight w:val="0"/>
      <w:marTop w:val="0"/>
      <w:marBottom w:val="0"/>
      <w:divBdr>
        <w:top w:val="none" w:sz="0" w:space="0" w:color="auto"/>
        <w:left w:val="none" w:sz="0" w:space="0" w:color="auto"/>
        <w:bottom w:val="none" w:sz="0" w:space="0" w:color="auto"/>
        <w:right w:val="none" w:sz="0" w:space="0" w:color="auto"/>
      </w:divBdr>
    </w:div>
    <w:div w:id="657270470">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57470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nergy-community.org/legal/acquis.html"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CD07CFB7-20C4-4F75-B0F4-3F1F44ACA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8</Pages>
  <Words>3508</Words>
  <Characters>19996</Characters>
  <Application>Microsoft Office Word</Application>
  <DocSecurity>0</DocSecurity>
  <Lines>166</Lines>
  <Paragraphs>46</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23458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Seracuta Stefan</cp:lastModifiedBy>
  <cp:revision>20</cp:revision>
  <cp:lastPrinted>2024-10-21T10:50:00Z</cp:lastPrinted>
  <dcterms:created xsi:type="dcterms:W3CDTF">2024-10-21T10:18:00Z</dcterms:created>
  <dcterms:modified xsi:type="dcterms:W3CDTF">2025-10-30T11:45:00Z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